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1217A01B" w14:textId="15064CFF" w:rsidR="007D1E76" w:rsidRDefault="008614E3" w:rsidP="00F72951">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DC49865" w14:textId="77777777" w:rsidR="00F72951" w:rsidRPr="00F72951" w:rsidRDefault="00F72951" w:rsidP="00F72951">
      <w:pPr>
        <w:tabs>
          <w:tab w:val="left" w:leader="underscore" w:pos="9639"/>
        </w:tabs>
        <w:spacing w:after="0" w:line="240" w:lineRule="auto"/>
        <w:jc w:val="center"/>
        <w:rPr>
          <w:rFonts w:cs="Calibri"/>
          <w:b/>
          <w:sz w:val="28"/>
          <w:szCs w:val="28"/>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64420E1E" w14:textId="53E24220" w:rsidR="007D1E76" w:rsidRPr="00E74967" w:rsidRDefault="007D1E76" w:rsidP="000D5047">
      <w:pPr>
        <w:pStyle w:val="Prrafodelista"/>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273F8C9"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F72951">
              <w:rPr>
                <w:noProof/>
                <w:webHidden/>
              </w:rPr>
              <w:t>2</w:t>
            </w:r>
            <w:r w:rsidR="005F51CC">
              <w:rPr>
                <w:noProof/>
                <w:webHidden/>
              </w:rPr>
              <w:fldChar w:fldCharType="end"/>
            </w:r>
          </w:hyperlink>
        </w:p>
        <w:p w14:paraId="6A6756CA" w14:textId="7140644B"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F72951">
              <w:rPr>
                <w:noProof/>
                <w:webHidden/>
              </w:rPr>
              <w:t>6</w:t>
            </w:r>
            <w:r w:rsidR="005F51CC">
              <w:rPr>
                <w:noProof/>
                <w:webHidden/>
              </w:rPr>
              <w:fldChar w:fldCharType="end"/>
            </w:r>
          </w:hyperlink>
        </w:p>
        <w:p w14:paraId="19796F35" w14:textId="1A771BE5"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F72951">
              <w:rPr>
                <w:noProof/>
                <w:webHidden/>
              </w:rPr>
              <w:t>6</w:t>
            </w:r>
            <w:r w:rsidR="005F51CC">
              <w:rPr>
                <w:noProof/>
                <w:webHidden/>
              </w:rPr>
              <w:fldChar w:fldCharType="end"/>
            </w:r>
          </w:hyperlink>
        </w:p>
        <w:p w14:paraId="62AC0657" w14:textId="509C806C"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F72951">
              <w:rPr>
                <w:noProof/>
                <w:webHidden/>
              </w:rPr>
              <w:t>7</w:t>
            </w:r>
            <w:r w:rsidR="005F51CC">
              <w:rPr>
                <w:noProof/>
                <w:webHidden/>
              </w:rPr>
              <w:fldChar w:fldCharType="end"/>
            </w:r>
          </w:hyperlink>
        </w:p>
        <w:p w14:paraId="7C7C1962" w14:textId="1B3279FB"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F72951">
              <w:rPr>
                <w:noProof/>
                <w:webHidden/>
              </w:rPr>
              <w:t>10</w:t>
            </w:r>
            <w:r w:rsidR="005F51CC">
              <w:rPr>
                <w:noProof/>
                <w:webHidden/>
              </w:rPr>
              <w:fldChar w:fldCharType="end"/>
            </w:r>
          </w:hyperlink>
        </w:p>
        <w:p w14:paraId="3FE6C661" w14:textId="598B12D5"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F72951">
              <w:rPr>
                <w:noProof/>
                <w:webHidden/>
              </w:rPr>
              <w:t>11</w:t>
            </w:r>
            <w:r w:rsidR="005F51CC">
              <w:rPr>
                <w:noProof/>
                <w:webHidden/>
              </w:rPr>
              <w:fldChar w:fldCharType="end"/>
            </w:r>
          </w:hyperlink>
        </w:p>
        <w:p w14:paraId="135541CC" w14:textId="09D254D8"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F72951">
              <w:rPr>
                <w:noProof/>
                <w:webHidden/>
              </w:rPr>
              <w:t>12</w:t>
            </w:r>
            <w:r w:rsidR="005F51CC">
              <w:rPr>
                <w:noProof/>
                <w:webHidden/>
              </w:rPr>
              <w:fldChar w:fldCharType="end"/>
            </w:r>
          </w:hyperlink>
        </w:p>
        <w:p w14:paraId="48C9D852" w14:textId="56916753"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F72951">
              <w:rPr>
                <w:noProof/>
                <w:webHidden/>
              </w:rPr>
              <w:t>14</w:t>
            </w:r>
            <w:r w:rsidR="005F51CC">
              <w:rPr>
                <w:noProof/>
                <w:webHidden/>
              </w:rPr>
              <w:fldChar w:fldCharType="end"/>
            </w:r>
          </w:hyperlink>
        </w:p>
        <w:p w14:paraId="027C97E3" w14:textId="60393140"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F72951">
              <w:rPr>
                <w:noProof/>
                <w:webHidden/>
              </w:rPr>
              <w:t>14</w:t>
            </w:r>
            <w:r w:rsidR="005F51CC">
              <w:rPr>
                <w:noProof/>
                <w:webHidden/>
              </w:rPr>
              <w:fldChar w:fldCharType="end"/>
            </w:r>
          </w:hyperlink>
        </w:p>
        <w:p w14:paraId="00DB87A1" w14:textId="20AC5502"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F72951">
              <w:rPr>
                <w:noProof/>
                <w:webHidden/>
              </w:rPr>
              <w:t>15</w:t>
            </w:r>
            <w:r w:rsidR="005F51CC">
              <w:rPr>
                <w:noProof/>
                <w:webHidden/>
              </w:rPr>
              <w:fldChar w:fldCharType="end"/>
            </w:r>
          </w:hyperlink>
        </w:p>
        <w:p w14:paraId="00EEECC2" w14:textId="298CDD2F"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F72951">
              <w:rPr>
                <w:noProof/>
                <w:webHidden/>
              </w:rPr>
              <w:t>15</w:t>
            </w:r>
            <w:r w:rsidR="005F51CC">
              <w:rPr>
                <w:noProof/>
                <w:webHidden/>
              </w:rPr>
              <w:fldChar w:fldCharType="end"/>
            </w:r>
          </w:hyperlink>
        </w:p>
        <w:p w14:paraId="68FD7A9A" w14:textId="66FE7BF0"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F72951">
              <w:rPr>
                <w:noProof/>
                <w:webHidden/>
              </w:rPr>
              <w:t>15</w:t>
            </w:r>
            <w:r w:rsidR="005F51CC">
              <w:rPr>
                <w:noProof/>
                <w:webHidden/>
              </w:rPr>
              <w:fldChar w:fldCharType="end"/>
            </w:r>
          </w:hyperlink>
        </w:p>
        <w:p w14:paraId="5F55527F" w14:textId="3F9850C4"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F72951">
              <w:rPr>
                <w:noProof/>
                <w:webHidden/>
              </w:rPr>
              <w:t>16</w:t>
            </w:r>
            <w:r w:rsidR="005F51CC">
              <w:rPr>
                <w:noProof/>
                <w:webHidden/>
              </w:rPr>
              <w:fldChar w:fldCharType="end"/>
            </w:r>
          </w:hyperlink>
        </w:p>
        <w:p w14:paraId="674ABB69" w14:textId="4E73C8D3"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F72951">
              <w:rPr>
                <w:noProof/>
                <w:webHidden/>
              </w:rPr>
              <w:t>16</w:t>
            </w:r>
            <w:r w:rsidR="005F51CC">
              <w:rPr>
                <w:noProof/>
                <w:webHidden/>
              </w:rPr>
              <w:fldChar w:fldCharType="end"/>
            </w:r>
          </w:hyperlink>
        </w:p>
        <w:p w14:paraId="39048CDA" w14:textId="6025CDC1"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F72951">
              <w:rPr>
                <w:noProof/>
                <w:webHidden/>
              </w:rPr>
              <w:t>16</w:t>
            </w:r>
            <w:r w:rsidR="005F51CC">
              <w:rPr>
                <w:noProof/>
                <w:webHidden/>
              </w:rPr>
              <w:fldChar w:fldCharType="end"/>
            </w:r>
          </w:hyperlink>
        </w:p>
        <w:p w14:paraId="7E9C5BA3" w14:textId="072416FD" w:rsidR="005F51CC" w:rsidRDefault="008614E3">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F72951">
              <w:rPr>
                <w:noProof/>
                <w:webHidden/>
              </w:rPr>
              <w:t>16</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8F0BF96" w:rsidR="007D1E76" w:rsidRDefault="007D1E76" w:rsidP="000D5047">
      <w:pPr>
        <w:pStyle w:val="Ttulo2"/>
        <w:numPr>
          <w:ilvl w:val="0"/>
          <w:numId w:val="2"/>
        </w:numPr>
        <w:rPr>
          <w:rFonts w:asciiTheme="minorHAnsi" w:hAnsiTheme="minorHAnsi" w:cstheme="minorHAnsi"/>
          <w:b/>
          <w:color w:val="auto"/>
          <w:sz w:val="22"/>
        </w:rPr>
      </w:pPr>
      <w:bookmarkStart w:id="0" w:name="_Toc161472866"/>
      <w:r w:rsidRPr="000C3365">
        <w:rPr>
          <w:rFonts w:asciiTheme="minorHAnsi" w:hAnsiTheme="minorHAnsi" w:cstheme="minorHAnsi"/>
          <w:b/>
          <w:color w:val="auto"/>
          <w:sz w:val="22"/>
        </w:rPr>
        <w:t>Autoriza</w:t>
      </w:r>
      <w:r w:rsidR="00E00323" w:rsidRPr="000C3365">
        <w:rPr>
          <w:rFonts w:asciiTheme="minorHAnsi" w:hAnsiTheme="minorHAnsi" w:cstheme="minorHAnsi"/>
          <w:b/>
          <w:color w:val="auto"/>
          <w:sz w:val="22"/>
        </w:rPr>
        <w:t>ción e Historia:</w:t>
      </w:r>
      <w:bookmarkEnd w:id="0"/>
    </w:p>
    <w:p w14:paraId="7A711A6A" w14:textId="77777777" w:rsidR="000D5047" w:rsidRDefault="000D5047" w:rsidP="000D5047">
      <w:pPr>
        <w:spacing w:after="0" w:line="240" w:lineRule="auto"/>
        <w:jc w:val="both"/>
      </w:pPr>
      <w:r>
        <w:rPr>
          <w:b/>
        </w:rPr>
        <w:t>1. Introducción:</w:t>
      </w:r>
      <w:r>
        <w:tab/>
      </w:r>
    </w:p>
    <w:p w14:paraId="600F4A71" w14:textId="77777777" w:rsidR="000D5047" w:rsidRDefault="000D5047" w:rsidP="000D5047">
      <w:pPr>
        <w:spacing w:after="0" w:line="240" w:lineRule="auto"/>
        <w:jc w:val="both"/>
      </w:pPr>
      <w:r>
        <w:t>Breve descripción de las actividades principales de la entidad.</w:t>
      </w:r>
    </w:p>
    <w:p w14:paraId="45A7CDA8" w14:textId="77777777" w:rsidR="000D5047" w:rsidRDefault="000D5047" w:rsidP="000D5047">
      <w:pPr>
        <w:spacing w:after="0" w:line="240" w:lineRule="auto"/>
        <w:jc w:val="both"/>
      </w:pPr>
    </w:p>
    <w:p w14:paraId="5189827E" w14:textId="77777777" w:rsidR="000D5047" w:rsidRDefault="000D5047" w:rsidP="000D5047">
      <w:pPr>
        <w:spacing w:after="0" w:line="240" w:lineRule="auto"/>
        <w:jc w:val="both"/>
      </w:pPr>
      <w:r>
        <w:t>Atender las necesidades de las familias y asistir a los grupos que se encuentran en situación de vulnerabilidad, a través de:</w:t>
      </w:r>
    </w:p>
    <w:p w14:paraId="235FFB29" w14:textId="77777777" w:rsidR="000D5047" w:rsidRDefault="000D5047" w:rsidP="000D5047">
      <w:pPr>
        <w:spacing w:after="0" w:line="240" w:lineRule="auto"/>
        <w:jc w:val="both"/>
      </w:pPr>
    </w:p>
    <w:p w14:paraId="34331023" w14:textId="77777777" w:rsidR="000D5047" w:rsidRDefault="000D5047" w:rsidP="000D5047">
      <w:pPr>
        <w:spacing w:after="0" w:line="240" w:lineRule="auto"/>
        <w:jc w:val="both"/>
        <w:rPr>
          <w:b/>
        </w:rPr>
      </w:pPr>
      <w:r>
        <w:rPr>
          <w:b/>
        </w:rPr>
        <w:t>Asesoría jurídica.</w:t>
      </w:r>
    </w:p>
    <w:p w14:paraId="25FEEA0E" w14:textId="77777777" w:rsidR="000D5047" w:rsidRDefault="000D5047" w:rsidP="000D5047">
      <w:pPr>
        <w:spacing w:after="0" w:line="240" w:lineRule="auto"/>
        <w:ind w:left="720"/>
        <w:jc w:val="both"/>
      </w:pPr>
    </w:p>
    <w:p w14:paraId="3F65DEAC" w14:textId="77777777" w:rsidR="000D5047" w:rsidRDefault="000D5047" w:rsidP="000D5047">
      <w:pPr>
        <w:numPr>
          <w:ilvl w:val="0"/>
          <w:numId w:val="3"/>
        </w:numPr>
        <w:spacing w:after="0" w:line="240" w:lineRule="auto"/>
        <w:jc w:val="both"/>
      </w:pPr>
      <w:r>
        <w:t>Pensiones alimenticias</w:t>
      </w:r>
    </w:p>
    <w:p w14:paraId="421C402E" w14:textId="77777777" w:rsidR="000D5047" w:rsidRDefault="000D5047" w:rsidP="000D5047">
      <w:pPr>
        <w:numPr>
          <w:ilvl w:val="0"/>
          <w:numId w:val="3"/>
        </w:numPr>
        <w:spacing w:after="0" w:line="240" w:lineRule="auto"/>
        <w:jc w:val="both"/>
      </w:pPr>
      <w:r>
        <w:t>Rectificación de actas</w:t>
      </w:r>
    </w:p>
    <w:p w14:paraId="50D6FA6E" w14:textId="77777777" w:rsidR="000D5047" w:rsidRDefault="000D5047" w:rsidP="000D5047">
      <w:pPr>
        <w:numPr>
          <w:ilvl w:val="0"/>
          <w:numId w:val="3"/>
        </w:numPr>
        <w:spacing w:after="0" w:line="240" w:lineRule="auto"/>
        <w:jc w:val="both"/>
      </w:pPr>
      <w:r>
        <w:t>Divorcio</w:t>
      </w:r>
    </w:p>
    <w:p w14:paraId="62522001" w14:textId="77777777" w:rsidR="000D5047" w:rsidRDefault="000D5047" w:rsidP="000D5047">
      <w:pPr>
        <w:numPr>
          <w:ilvl w:val="0"/>
          <w:numId w:val="3"/>
        </w:numPr>
        <w:spacing w:after="0" w:line="240" w:lineRule="auto"/>
        <w:jc w:val="both"/>
      </w:pPr>
      <w:r>
        <w:t>Convivencia familiar</w:t>
      </w:r>
    </w:p>
    <w:p w14:paraId="03A2C299" w14:textId="77777777" w:rsidR="000D5047" w:rsidRDefault="000D5047" w:rsidP="000D5047">
      <w:pPr>
        <w:numPr>
          <w:ilvl w:val="0"/>
          <w:numId w:val="3"/>
        </w:numPr>
        <w:spacing w:after="0" w:line="240" w:lineRule="auto"/>
        <w:jc w:val="both"/>
      </w:pPr>
      <w:r>
        <w:t>Adopción</w:t>
      </w:r>
    </w:p>
    <w:p w14:paraId="16102134" w14:textId="77777777" w:rsidR="000D5047" w:rsidRDefault="000D5047" w:rsidP="000D5047">
      <w:pPr>
        <w:numPr>
          <w:ilvl w:val="0"/>
          <w:numId w:val="3"/>
        </w:numPr>
        <w:spacing w:after="0" w:line="240" w:lineRule="auto"/>
        <w:jc w:val="both"/>
      </w:pPr>
      <w:r>
        <w:t>Dispensa de Minoría de Edad</w:t>
      </w:r>
    </w:p>
    <w:p w14:paraId="03D69585" w14:textId="77777777" w:rsidR="000D5047" w:rsidRDefault="000D5047" w:rsidP="000D5047">
      <w:pPr>
        <w:numPr>
          <w:ilvl w:val="0"/>
          <w:numId w:val="3"/>
        </w:numPr>
        <w:spacing w:after="0" w:line="240" w:lineRule="auto"/>
        <w:jc w:val="both"/>
      </w:pPr>
      <w:r>
        <w:t>Brigadas Jurídicas</w:t>
      </w:r>
    </w:p>
    <w:p w14:paraId="5A32C9AF" w14:textId="77777777" w:rsidR="000D5047" w:rsidRDefault="000D5047" w:rsidP="000D5047">
      <w:pPr>
        <w:spacing w:after="0" w:line="240" w:lineRule="auto"/>
        <w:jc w:val="both"/>
      </w:pPr>
    </w:p>
    <w:p w14:paraId="69702B85" w14:textId="77777777" w:rsidR="000D5047" w:rsidRDefault="000D5047" w:rsidP="000D5047">
      <w:pPr>
        <w:spacing w:after="0" w:line="240" w:lineRule="auto"/>
        <w:jc w:val="both"/>
        <w:rPr>
          <w:b/>
        </w:rPr>
      </w:pPr>
      <w:r>
        <w:rPr>
          <w:b/>
        </w:rPr>
        <w:t>Acciones a favor de la Infancia</w:t>
      </w:r>
    </w:p>
    <w:p w14:paraId="0F426B34" w14:textId="77777777" w:rsidR="000D5047" w:rsidRDefault="000D5047" w:rsidP="000D5047">
      <w:pPr>
        <w:spacing w:after="0" w:line="240" w:lineRule="auto"/>
        <w:jc w:val="both"/>
        <w:rPr>
          <w:b/>
        </w:rPr>
      </w:pPr>
    </w:p>
    <w:p w14:paraId="02177439" w14:textId="77777777" w:rsidR="000D5047" w:rsidRDefault="000D5047" w:rsidP="000D5047">
      <w:pPr>
        <w:numPr>
          <w:ilvl w:val="0"/>
          <w:numId w:val="4"/>
        </w:numPr>
        <w:spacing w:after="0" w:line="240" w:lineRule="auto"/>
        <w:jc w:val="both"/>
      </w:pPr>
      <w:r>
        <w:t>Becas PREVERP para niños de 6-17 años 11 meses</w:t>
      </w:r>
    </w:p>
    <w:p w14:paraId="58D26960" w14:textId="77777777" w:rsidR="000D5047" w:rsidRDefault="000D5047" w:rsidP="000D5047">
      <w:pPr>
        <w:numPr>
          <w:ilvl w:val="0"/>
          <w:numId w:val="4"/>
        </w:numPr>
        <w:spacing w:after="0" w:line="240" w:lineRule="auto"/>
        <w:jc w:val="both"/>
      </w:pPr>
      <w:r>
        <w:t>Talleres, conferencias y capacitaciones</w:t>
      </w:r>
    </w:p>
    <w:p w14:paraId="1B216A56" w14:textId="77777777" w:rsidR="000D5047" w:rsidRDefault="000D5047" w:rsidP="000D5047">
      <w:pPr>
        <w:spacing w:after="0" w:line="240" w:lineRule="auto"/>
        <w:jc w:val="both"/>
      </w:pPr>
    </w:p>
    <w:p w14:paraId="6BF92348" w14:textId="77777777" w:rsidR="000D5047" w:rsidRDefault="000D5047" w:rsidP="000D5047">
      <w:pPr>
        <w:spacing w:after="0" w:line="240" w:lineRule="auto"/>
        <w:jc w:val="both"/>
      </w:pPr>
    </w:p>
    <w:p w14:paraId="4FCB6A48" w14:textId="77777777" w:rsidR="000D5047" w:rsidRDefault="000D5047" w:rsidP="000D5047">
      <w:pPr>
        <w:spacing w:after="0" w:line="240" w:lineRule="auto"/>
        <w:jc w:val="both"/>
        <w:rPr>
          <w:b/>
        </w:rPr>
      </w:pPr>
    </w:p>
    <w:p w14:paraId="49B92000" w14:textId="77777777" w:rsidR="000D5047" w:rsidRDefault="000D5047" w:rsidP="000D5047">
      <w:pPr>
        <w:spacing w:after="0" w:line="240" w:lineRule="auto"/>
        <w:jc w:val="both"/>
        <w:rPr>
          <w:b/>
        </w:rPr>
      </w:pPr>
    </w:p>
    <w:p w14:paraId="5E0D83A7" w14:textId="77777777" w:rsidR="000D5047" w:rsidRDefault="000D5047" w:rsidP="000D5047">
      <w:pPr>
        <w:spacing w:after="0" w:line="240" w:lineRule="auto"/>
        <w:jc w:val="both"/>
        <w:rPr>
          <w:b/>
        </w:rPr>
      </w:pPr>
    </w:p>
    <w:p w14:paraId="47808DD6" w14:textId="77777777" w:rsidR="000D5047" w:rsidRDefault="000D5047" w:rsidP="000D5047">
      <w:pPr>
        <w:spacing w:after="0" w:line="240" w:lineRule="auto"/>
        <w:jc w:val="both"/>
        <w:rPr>
          <w:b/>
        </w:rPr>
      </w:pPr>
      <w:r>
        <w:rPr>
          <w:b/>
        </w:rPr>
        <w:t>Adultos mayores y participación social</w:t>
      </w:r>
    </w:p>
    <w:p w14:paraId="29CE215C" w14:textId="77777777" w:rsidR="000D5047" w:rsidRDefault="000D5047" w:rsidP="000D5047">
      <w:pPr>
        <w:numPr>
          <w:ilvl w:val="0"/>
          <w:numId w:val="5"/>
        </w:numPr>
        <w:spacing w:after="0" w:line="240" w:lineRule="auto"/>
        <w:jc w:val="both"/>
      </w:pPr>
      <w:r>
        <w:t>Actividades para que tengan un envejecimiento activo, adultos mayores de 60 años.</w:t>
      </w:r>
    </w:p>
    <w:p w14:paraId="63E29F5C" w14:textId="77777777" w:rsidR="000D5047" w:rsidRDefault="000D5047" w:rsidP="000D5047">
      <w:pPr>
        <w:numPr>
          <w:ilvl w:val="0"/>
          <w:numId w:val="5"/>
        </w:numPr>
        <w:spacing w:after="0" w:line="240" w:lineRule="auto"/>
        <w:jc w:val="both"/>
      </w:pPr>
      <w:r>
        <w:t>Taller de manualidades.</w:t>
      </w:r>
    </w:p>
    <w:p w14:paraId="08087D91" w14:textId="77777777" w:rsidR="000D5047" w:rsidRDefault="000D5047" w:rsidP="000D5047">
      <w:pPr>
        <w:numPr>
          <w:ilvl w:val="0"/>
          <w:numId w:val="5"/>
        </w:numPr>
        <w:spacing w:after="0" w:line="240" w:lineRule="auto"/>
        <w:jc w:val="both"/>
      </w:pPr>
      <w:r>
        <w:t>Taller de canto.</w:t>
      </w:r>
    </w:p>
    <w:p w14:paraId="48C5E1CB" w14:textId="77777777" w:rsidR="000D5047" w:rsidRDefault="000D5047" w:rsidP="000D5047">
      <w:pPr>
        <w:numPr>
          <w:ilvl w:val="0"/>
          <w:numId w:val="5"/>
        </w:numPr>
        <w:spacing w:after="0" w:line="240" w:lineRule="auto"/>
        <w:jc w:val="both"/>
      </w:pPr>
      <w:r>
        <w:t>Taller de baile.</w:t>
      </w:r>
    </w:p>
    <w:p w14:paraId="6A73F279" w14:textId="77777777" w:rsidR="000D5047" w:rsidRDefault="000D5047" w:rsidP="000D5047">
      <w:pPr>
        <w:numPr>
          <w:ilvl w:val="0"/>
          <w:numId w:val="5"/>
        </w:numPr>
        <w:spacing w:after="0" w:line="240" w:lineRule="auto"/>
        <w:jc w:val="both"/>
      </w:pPr>
      <w:r>
        <w:t>Campaña de dotación de cobijas (en el mes de noviembre).</w:t>
      </w:r>
    </w:p>
    <w:p w14:paraId="7D2A01F7" w14:textId="77777777" w:rsidR="000D5047" w:rsidRDefault="000D5047" w:rsidP="000D5047">
      <w:pPr>
        <w:numPr>
          <w:ilvl w:val="0"/>
          <w:numId w:val="5"/>
        </w:numPr>
        <w:spacing w:after="0" w:line="240" w:lineRule="auto"/>
        <w:jc w:val="both"/>
      </w:pPr>
      <w:r>
        <w:t>Proyectos productivos tales como la producción y mantenimiento de invernadero y hurto familiar.</w:t>
      </w:r>
    </w:p>
    <w:p w14:paraId="4F9A6427" w14:textId="77777777" w:rsidR="000D5047" w:rsidRDefault="000D5047" w:rsidP="000D5047">
      <w:pPr>
        <w:numPr>
          <w:ilvl w:val="0"/>
          <w:numId w:val="5"/>
        </w:numPr>
        <w:spacing w:after="0" w:line="240" w:lineRule="auto"/>
        <w:jc w:val="both"/>
      </w:pPr>
      <w:r>
        <w:t>Activación física.</w:t>
      </w:r>
    </w:p>
    <w:p w14:paraId="71011D15" w14:textId="77777777" w:rsidR="000D5047" w:rsidRDefault="000D5047" w:rsidP="000D5047">
      <w:pPr>
        <w:numPr>
          <w:ilvl w:val="0"/>
          <w:numId w:val="5"/>
        </w:numPr>
        <w:spacing w:after="0" w:line="240" w:lineRule="auto"/>
        <w:jc w:val="both"/>
      </w:pPr>
      <w:r>
        <w:t>Actividades para el deterioro cognitivo.</w:t>
      </w:r>
    </w:p>
    <w:p w14:paraId="52C5A491" w14:textId="77777777" w:rsidR="000D5047" w:rsidRDefault="000D5047" w:rsidP="000D5047">
      <w:pPr>
        <w:numPr>
          <w:ilvl w:val="0"/>
          <w:numId w:val="5"/>
        </w:numPr>
        <w:spacing w:after="0" w:line="240" w:lineRule="auto"/>
        <w:jc w:val="both"/>
      </w:pPr>
      <w:r>
        <w:t>El invernadero y el huerto para producir alimentos que consumen los adultos mayores del Centro Gerontológico.</w:t>
      </w:r>
    </w:p>
    <w:p w14:paraId="034724EC" w14:textId="77777777" w:rsidR="000D5047" w:rsidRDefault="000D5047" w:rsidP="000D5047">
      <w:pPr>
        <w:spacing w:after="0" w:line="240" w:lineRule="auto"/>
        <w:jc w:val="both"/>
      </w:pPr>
    </w:p>
    <w:p w14:paraId="5B6027D5" w14:textId="77777777" w:rsidR="000D5047" w:rsidRDefault="000D5047" w:rsidP="000D5047">
      <w:pPr>
        <w:spacing w:after="0" w:line="240" w:lineRule="auto"/>
        <w:jc w:val="both"/>
        <w:rPr>
          <w:b/>
        </w:rPr>
      </w:pPr>
      <w:r>
        <w:rPr>
          <w:b/>
        </w:rPr>
        <w:t>Trabajo social</w:t>
      </w:r>
    </w:p>
    <w:p w14:paraId="12E4F5C5" w14:textId="77777777" w:rsidR="000D5047" w:rsidRDefault="000D5047" w:rsidP="000D5047">
      <w:pPr>
        <w:numPr>
          <w:ilvl w:val="0"/>
          <w:numId w:val="6"/>
        </w:numPr>
        <w:spacing w:after="0" w:line="240" w:lineRule="auto"/>
        <w:jc w:val="both"/>
      </w:pPr>
      <w:r>
        <w:lastRenderedPageBreak/>
        <w:t>Platicas preventivas</w:t>
      </w:r>
    </w:p>
    <w:p w14:paraId="74B53372" w14:textId="77777777" w:rsidR="000D5047" w:rsidRDefault="000D5047" w:rsidP="000D5047">
      <w:pPr>
        <w:numPr>
          <w:ilvl w:val="0"/>
          <w:numId w:val="6"/>
        </w:numPr>
        <w:spacing w:after="0" w:line="240" w:lineRule="auto"/>
        <w:jc w:val="both"/>
      </w:pPr>
      <w:r>
        <w:t>Cursos</w:t>
      </w:r>
    </w:p>
    <w:p w14:paraId="6683950C" w14:textId="77777777" w:rsidR="000D5047" w:rsidRDefault="000D5047" w:rsidP="000D5047">
      <w:pPr>
        <w:numPr>
          <w:ilvl w:val="0"/>
          <w:numId w:val="6"/>
        </w:numPr>
        <w:spacing w:after="0" w:line="240" w:lineRule="auto"/>
        <w:jc w:val="both"/>
      </w:pPr>
      <w:r>
        <w:t>Gestión de apoyos económicos</w:t>
      </w:r>
    </w:p>
    <w:p w14:paraId="60F9D848" w14:textId="77777777" w:rsidR="000D5047" w:rsidRDefault="000D5047" w:rsidP="000D5047">
      <w:pPr>
        <w:numPr>
          <w:ilvl w:val="0"/>
          <w:numId w:val="6"/>
        </w:numPr>
        <w:spacing w:after="0" w:line="240" w:lineRule="auto"/>
        <w:jc w:val="both"/>
      </w:pPr>
      <w:r>
        <w:t>Canalizaciones clínicas/hospitales/anexos</w:t>
      </w:r>
    </w:p>
    <w:p w14:paraId="6BEB23B6" w14:textId="77777777" w:rsidR="000D5047" w:rsidRDefault="000D5047" w:rsidP="000D5047">
      <w:pPr>
        <w:numPr>
          <w:ilvl w:val="0"/>
          <w:numId w:val="6"/>
        </w:numPr>
        <w:spacing w:after="0" w:line="240" w:lineRule="auto"/>
        <w:jc w:val="both"/>
      </w:pPr>
      <w:r>
        <w:t>Intervenciones</w:t>
      </w:r>
    </w:p>
    <w:p w14:paraId="36C5E9FD" w14:textId="77777777" w:rsidR="000D5047" w:rsidRDefault="000D5047" w:rsidP="000D5047">
      <w:pPr>
        <w:numPr>
          <w:ilvl w:val="0"/>
          <w:numId w:val="6"/>
        </w:numPr>
        <w:spacing w:after="0" w:line="240" w:lineRule="auto"/>
        <w:jc w:val="both"/>
      </w:pPr>
      <w:r>
        <w:t>Convenios</w:t>
      </w:r>
    </w:p>
    <w:p w14:paraId="61AE65E6" w14:textId="77777777" w:rsidR="000D5047" w:rsidRDefault="000D5047" w:rsidP="000D5047">
      <w:pPr>
        <w:numPr>
          <w:ilvl w:val="0"/>
          <w:numId w:val="6"/>
        </w:numPr>
        <w:spacing w:after="0" w:line="240" w:lineRule="auto"/>
        <w:jc w:val="both"/>
      </w:pPr>
      <w:r>
        <w:t>Gestiones con instituciones para bolsas de diálisis, carriolas especiales, pañales y sillas de ruedas</w:t>
      </w:r>
    </w:p>
    <w:p w14:paraId="7A882455" w14:textId="77777777" w:rsidR="000D5047" w:rsidRDefault="000D5047" w:rsidP="000D5047">
      <w:pPr>
        <w:numPr>
          <w:ilvl w:val="0"/>
          <w:numId w:val="6"/>
        </w:numPr>
        <w:spacing w:after="0" w:line="240" w:lineRule="auto"/>
        <w:jc w:val="both"/>
      </w:pPr>
      <w:r>
        <w:t>Apoyos de medicamentos.</w:t>
      </w:r>
    </w:p>
    <w:p w14:paraId="53E6D3C7" w14:textId="77777777" w:rsidR="000D5047" w:rsidRDefault="000D5047" w:rsidP="000D5047">
      <w:pPr>
        <w:numPr>
          <w:ilvl w:val="0"/>
          <w:numId w:val="6"/>
        </w:numPr>
        <w:spacing w:after="0" w:line="240" w:lineRule="auto"/>
        <w:jc w:val="both"/>
      </w:pPr>
      <w:r>
        <w:t>Campañas visuales y auditivas.</w:t>
      </w:r>
    </w:p>
    <w:p w14:paraId="59575FB8" w14:textId="77777777" w:rsidR="000D5047" w:rsidRDefault="000D5047" w:rsidP="000D5047">
      <w:pPr>
        <w:spacing w:after="0" w:line="240" w:lineRule="auto"/>
        <w:jc w:val="both"/>
        <w:rPr>
          <w:b/>
        </w:rPr>
      </w:pPr>
    </w:p>
    <w:p w14:paraId="07FFFB4D" w14:textId="77777777" w:rsidR="000D5047" w:rsidRDefault="000D5047" w:rsidP="000D5047">
      <w:pPr>
        <w:spacing w:after="0" w:line="240" w:lineRule="auto"/>
        <w:jc w:val="both"/>
        <w:rPr>
          <w:b/>
        </w:rPr>
      </w:pPr>
      <w:r>
        <w:rPr>
          <w:b/>
        </w:rPr>
        <w:t>Atención médica</w:t>
      </w:r>
    </w:p>
    <w:p w14:paraId="02586A34" w14:textId="77777777" w:rsidR="000D5047" w:rsidRDefault="000D5047" w:rsidP="000D5047">
      <w:pPr>
        <w:numPr>
          <w:ilvl w:val="0"/>
          <w:numId w:val="7"/>
        </w:numPr>
        <w:spacing w:after="0" w:line="240" w:lineRule="auto"/>
        <w:jc w:val="both"/>
      </w:pPr>
      <w:r>
        <w:t>Psicología General</w:t>
      </w:r>
    </w:p>
    <w:p w14:paraId="14EF0D55" w14:textId="77777777" w:rsidR="000D5047" w:rsidRDefault="000D5047" w:rsidP="000D5047">
      <w:pPr>
        <w:numPr>
          <w:ilvl w:val="0"/>
          <w:numId w:val="7"/>
        </w:numPr>
        <w:spacing w:after="0" w:line="240" w:lineRule="auto"/>
        <w:jc w:val="both"/>
      </w:pPr>
      <w:r>
        <w:t>Terapia Ocupacional</w:t>
      </w:r>
    </w:p>
    <w:p w14:paraId="31DF3173" w14:textId="77777777" w:rsidR="000D5047" w:rsidRDefault="000D5047" w:rsidP="000D5047">
      <w:pPr>
        <w:numPr>
          <w:ilvl w:val="0"/>
          <w:numId w:val="7"/>
        </w:numPr>
        <w:spacing w:after="0" w:line="240" w:lineRule="auto"/>
        <w:jc w:val="both"/>
      </w:pPr>
      <w:r>
        <w:t>Terapia Física</w:t>
      </w:r>
    </w:p>
    <w:p w14:paraId="5A78E2C4" w14:textId="77777777" w:rsidR="000D5047" w:rsidRDefault="000D5047" w:rsidP="000D5047">
      <w:pPr>
        <w:numPr>
          <w:ilvl w:val="0"/>
          <w:numId w:val="7"/>
        </w:numPr>
        <w:spacing w:after="0" w:line="240" w:lineRule="auto"/>
        <w:jc w:val="both"/>
      </w:pPr>
      <w:r>
        <w:t>Terapia de Lenguaje</w:t>
      </w:r>
    </w:p>
    <w:p w14:paraId="6AA058CF" w14:textId="77777777" w:rsidR="000D5047" w:rsidRDefault="000D5047" w:rsidP="000D5047">
      <w:pPr>
        <w:spacing w:after="0" w:line="240" w:lineRule="auto"/>
        <w:jc w:val="both"/>
      </w:pPr>
    </w:p>
    <w:p w14:paraId="247BF4B6" w14:textId="77777777" w:rsidR="000D5047" w:rsidRDefault="000D5047" w:rsidP="000D5047">
      <w:pPr>
        <w:spacing w:after="0" w:line="240" w:lineRule="auto"/>
        <w:jc w:val="both"/>
      </w:pPr>
    </w:p>
    <w:p w14:paraId="4267B917" w14:textId="77777777" w:rsidR="000D5047" w:rsidRDefault="000D5047" w:rsidP="000D5047">
      <w:pPr>
        <w:spacing w:after="0" w:line="240" w:lineRule="auto"/>
        <w:jc w:val="both"/>
        <w:rPr>
          <w:b/>
        </w:rPr>
      </w:pPr>
      <w:r>
        <w:rPr>
          <w:b/>
        </w:rPr>
        <w:t>Red móvil (comunidad diferente)</w:t>
      </w:r>
    </w:p>
    <w:p w14:paraId="2034926E" w14:textId="77777777" w:rsidR="000D5047" w:rsidRDefault="000D5047" w:rsidP="000D5047">
      <w:pPr>
        <w:numPr>
          <w:ilvl w:val="0"/>
          <w:numId w:val="8"/>
        </w:numPr>
        <w:spacing w:after="0" w:line="240" w:lineRule="auto"/>
        <w:jc w:val="both"/>
      </w:pPr>
      <w:r>
        <w:t>Capacitaciones, pláticas sobre valores, autoestima, desarrollo de habilidades, activación física, alimentación, demostraciones tecnológicas.</w:t>
      </w:r>
    </w:p>
    <w:p w14:paraId="1BE24F18" w14:textId="77777777" w:rsidR="000D5047" w:rsidRDefault="000D5047" w:rsidP="000D5047">
      <w:pPr>
        <w:numPr>
          <w:ilvl w:val="0"/>
          <w:numId w:val="8"/>
        </w:numPr>
        <w:spacing w:after="0" w:line="240" w:lineRule="auto"/>
        <w:jc w:val="both"/>
      </w:pPr>
      <w:r>
        <w:t>Elaboración de estufas Ecológicas.</w:t>
      </w:r>
    </w:p>
    <w:p w14:paraId="540109FC" w14:textId="77777777" w:rsidR="000D5047" w:rsidRDefault="000D5047" w:rsidP="000D5047">
      <w:pPr>
        <w:spacing w:after="0" w:line="240" w:lineRule="auto"/>
        <w:jc w:val="both"/>
      </w:pPr>
    </w:p>
    <w:p w14:paraId="46E8E036" w14:textId="77777777" w:rsidR="000D5047" w:rsidRDefault="000D5047" w:rsidP="000D5047">
      <w:pPr>
        <w:spacing w:after="0" w:line="240" w:lineRule="auto"/>
        <w:jc w:val="both"/>
      </w:pPr>
    </w:p>
    <w:p w14:paraId="6EEE6562" w14:textId="77777777" w:rsidR="000D5047" w:rsidRDefault="000D5047" w:rsidP="000D5047">
      <w:pPr>
        <w:spacing w:after="0" w:line="240" w:lineRule="auto"/>
        <w:jc w:val="both"/>
        <w:rPr>
          <w:b/>
        </w:rPr>
      </w:pPr>
      <w:r>
        <w:rPr>
          <w:b/>
        </w:rPr>
        <w:t>Programas de Desayunos</w:t>
      </w:r>
    </w:p>
    <w:p w14:paraId="4AB464C6" w14:textId="77777777" w:rsidR="000D5047" w:rsidRDefault="000D5047" w:rsidP="000D5047">
      <w:pPr>
        <w:numPr>
          <w:ilvl w:val="0"/>
          <w:numId w:val="9"/>
        </w:numPr>
        <w:spacing w:after="0" w:line="240" w:lineRule="auto"/>
        <w:jc w:val="both"/>
      </w:pPr>
      <w:r>
        <w:t>Desayunos Escolares en escuelas</w:t>
      </w:r>
    </w:p>
    <w:p w14:paraId="058AE9A8" w14:textId="77777777" w:rsidR="000D5047" w:rsidRDefault="000D5047" w:rsidP="000D5047">
      <w:pPr>
        <w:spacing w:after="0" w:line="240" w:lineRule="auto"/>
        <w:jc w:val="both"/>
        <w:rPr>
          <w:b/>
        </w:rPr>
      </w:pPr>
    </w:p>
    <w:p w14:paraId="3D3290D2" w14:textId="77777777" w:rsidR="000D5047" w:rsidRDefault="000D5047" w:rsidP="000D5047">
      <w:pPr>
        <w:spacing w:after="0" w:line="240" w:lineRule="auto"/>
        <w:jc w:val="both"/>
        <w:rPr>
          <w:b/>
        </w:rPr>
      </w:pPr>
      <w:r>
        <w:rPr>
          <w:b/>
        </w:rPr>
        <w:t>Inclusión a la vida</w:t>
      </w:r>
    </w:p>
    <w:p w14:paraId="57EAAA5E" w14:textId="77777777" w:rsidR="000D5047" w:rsidRDefault="000D5047" w:rsidP="000D5047">
      <w:pPr>
        <w:numPr>
          <w:ilvl w:val="0"/>
          <w:numId w:val="9"/>
        </w:numPr>
        <w:spacing w:after="0" w:line="240" w:lineRule="auto"/>
        <w:jc w:val="both"/>
      </w:pPr>
      <w:r>
        <w:t>Clases de manejo de sillas</w:t>
      </w:r>
    </w:p>
    <w:p w14:paraId="6096CF6F" w14:textId="77777777" w:rsidR="000D5047" w:rsidRDefault="000D5047" w:rsidP="000D5047">
      <w:pPr>
        <w:numPr>
          <w:ilvl w:val="0"/>
          <w:numId w:val="9"/>
        </w:numPr>
        <w:spacing w:after="0" w:line="240" w:lineRule="auto"/>
        <w:jc w:val="both"/>
      </w:pPr>
      <w:r>
        <w:t>Educación básica</w:t>
      </w:r>
    </w:p>
    <w:p w14:paraId="14A0B5C3" w14:textId="77777777" w:rsidR="000D5047" w:rsidRDefault="000D5047" w:rsidP="000D5047">
      <w:pPr>
        <w:numPr>
          <w:ilvl w:val="0"/>
          <w:numId w:val="9"/>
        </w:numPr>
        <w:spacing w:after="0" w:line="240" w:lineRule="auto"/>
        <w:jc w:val="both"/>
      </w:pPr>
      <w:r>
        <w:t>Apoyos Funcionales</w:t>
      </w:r>
    </w:p>
    <w:p w14:paraId="7469A48C" w14:textId="77777777" w:rsidR="000D5047" w:rsidRDefault="000D5047" w:rsidP="000D5047">
      <w:pPr>
        <w:numPr>
          <w:ilvl w:val="0"/>
          <w:numId w:val="9"/>
        </w:numPr>
        <w:spacing w:after="0" w:line="240" w:lineRule="auto"/>
        <w:jc w:val="both"/>
      </w:pPr>
      <w:r>
        <w:t>Credencial de Discapacidad</w:t>
      </w:r>
    </w:p>
    <w:p w14:paraId="13DA7D3B" w14:textId="77777777" w:rsidR="000D5047" w:rsidRDefault="000D5047" w:rsidP="000D5047">
      <w:pPr>
        <w:numPr>
          <w:ilvl w:val="0"/>
          <w:numId w:val="9"/>
        </w:numPr>
        <w:spacing w:after="0" w:line="240" w:lineRule="auto"/>
        <w:jc w:val="both"/>
      </w:pPr>
      <w:r>
        <w:t>Talleres de manualidades</w:t>
      </w:r>
    </w:p>
    <w:p w14:paraId="40030957" w14:textId="77777777" w:rsidR="000D5047" w:rsidRDefault="000D5047" w:rsidP="000D5047">
      <w:pPr>
        <w:numPr>
          <w:ilvl w:val="0"/>
          <w:numId w:val="9"/>
        </w:numPr>
        <w:spacing w:after="0" w:line="240" w:lineRule="auto"/>
        <w:jc w:val="both"/>
      </w:pPr>
      <w:r>
        <w:t>Búsqueda de empleo a personas aptas.</w:t>
      </w:r>
    </w:p>
    <w:p w14:paraId="4F8A1E54" w14:textId="77777777" w:rsidR="000D5047" w:rsidRDefault="000D5047" w:rsidP="000D5047">
      <w:pPr>
        <w:numPr>
          <w:ilvl w:val="0"/>
          <w:numId w:val="9"/>
        </w:numPr>
        <w:spacing w:after="0" w:line="240" w:lineRule="auto"/>
        <w:jc w:val="both"/>
      </w:pPr>
      <w:r>
        <w:t>Becas</w:t>
      </w:r>
    </w:p>
    <w:p w14:paraId="00BA608D" w14:textId="77777777" w:rsidR="000D5047" w:rsidRDefault="000D5047" w:rsidP="000D5047">
      <w:pPr>
        <w:spacing w:after="0" w:line="240" w:lineRule="auto"/>
        <w:jc w:val="both"/>
        <w:rPr>
          <w:b/>
        </w:rPr>
      </w:pPr>
    </w:p>
    <w:p w14:paraId="0916A125" w14:textId="77777777" w:rsidR="000D5047" w:rsidRDefault="000D5047" w:rsidP="000D5047">
      <w:pPr>
        <w:spacing w:after="0" w:line="240" w:lineRule="auto"/>
        <w:jc w:val="both"/>
        <w:rPr>
          <w:b/>
        </w:rPr>
      </w:pPr>
      <w:r>
        <w:rPr>
          <w:b/>
        </w:rPr>
        <w:t>Centro para la Atención de Violencia Intrafamiliar</w:t>
      </w:r>
    </w:p>
    <w:p w14:paraId="4430CA74" w14:textId="77777777" w:rsidR="000D5047" w:rsidRDefault="000D5047" w:rsidP="000D5047">
      <w:pPr>
        <w:numPr>
          <w:ilvl w:val="0"/>
          <w:numId w:val="10"/>
        </w:numPr>
        <w:spacing w:after="0" w:line="240" w:lineRule="auto"/>
        <w:jc w:val="both"/>
      </w:pPr>
      <w:r>
        <w:t>Orientación para personas que sufran violencia intrafamiliar, educativa, laboral y comunitaria</w:t>
      </w:r>
    </w:p>
    <w:p w14:paraId="1ED3AA75" w14:textId="77777777" w:rsidR="000D5047" w:rsidRDefault="000D5047" w:rsidP="000D5047">
      <w:pPr>
        <w:numPr>
          <w:ilvl w:val="0"/>
          <w:numId w:val="10"/>
        </w:numPr>
        <w:spacing w:after="0" w:line="240" w:lineRule="auto"/>
        <w:jc w:val="both"/>
      </w:pPr>
      <w:r>
        <w:t>Talleres, conferencias</w:t>
      </w:r>
    </w:p>
    <w:p w14:paraId="393F1249" w14:textId="77777777" w:rsidR="000D5047" w:rsidRDefault="000D5047" w:rsidP="000D5047">
      <w:pPr>
        <w:spacing w:after="0" w:line="240" w:lineRule="auto"/>
        <w:jc w:val="both"/>
        <w:rPr>
          <w:b/>
        </w:rPr>
      </w:pPr>
    </w:p>
    <w:p w14:paraId="43AD54CF" w14:textId="77777777" w:rsidR="000D5047" w:rsidRDefault="000D5047" w:rsidP="000D5047">
      <w:pPr>
        <w:spacing w:after="0" w:line="240" w:lineRule="auto"/>
        <w:jc w:val="both"/>
        <w:rPr>
          <w:b/>
        </w:rPr>
      </w:pPr>
      <w:r>
        <w:rPr>
          <w:b/>
        </w:rPr>
        <w:t>Caravanas Familiares.</w:t>
      </w:r>
    </w:p>
    <w:p w14:paraId="6B9B5E51" w14:textId="77777777" w:rsidR="000D5047" w:rsidRDefault="000D5047" w:rsidP="000D5047">
      <w:pPr>
        <w:spacing w:after="0" w:line="240" w:lineRule="auto"/>
        <w:jc w:val="both"/>
        <w:rPr>
          <w:b/>
        </w:rPr>
      </w:pPr>
    </w:p>
    <w:p w14:paraId="427E3074" w14:textId="77777777" w:rsidR="000D5047" w:rsidRDefault="000D5047" w:rsidP="000D5047">
      <w:pPr>
        <w:spacing w:after="0" w:line="240" w:lineRule="auto"/>
        <w:jc w:val="both"/>
        <w:rPr>
          <w:b/>
        </w:rPr>
      </w:pPr>
      <w:r>
        <w:rPr>
          <w:b/>
        </w:rPr>
        <w:t>Eventos Especiales.</w:t>
      </w:r>
    </w:p>
    <w:p w14:paraId="395F47BD" w14:textId="77777777" w:rsidR="000D5047" w:rsidRPr="000D5047" w:rsidRDefault="000D5047" w:rsidP="000D5047"/>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61D71EC8" w14:textId="77777777" w:rsidR="000D5047" w:rsidRDefault="000D5047" w:rsidP="000D5047">
      <w:pPr>
        <w:spacing w:after="0" w:line="240" w:lineRule="auto"/>
        <w:ind w:left="720"/>
        <w:jc w:val="both"/>
        <w:rPr>
          <w:u w:val="single"/>
        </w:rPr>
      </w:pPr>
      <w:r>
        <w:rPr>
          <w:u w:val="single"/>
        </w:rPr>
        <w:t>12 DE AGOSTO DE 1988 ______________________________________________________________________________________________________________________________________________________________</w:t>
      </w:r>
    </w:p>
    <w:p w14:paraId="3A2353BF" w14:textId="46FFAC4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980650C" w14:textId="23BD7E3A" w:rsidR="000D5047" w:rsidRDefault="000D5047" w:rsidP="00CB41C4">
      <w:pPr>
        <w:tabs>
          <w:tab w:val="left" w:leader="underscore" w:pos="9639"/>
        </w:tabs>
        <w:spacing w:after="0" w:line="240" w:lineRule="auto"/>
        <w:jc w:val="both"/>
        <w:rPr>
          <w:rFonts w:cs="Calibri"/>
        </w:rPr>
      </w:pPr>
    </w:p>
    <w:p w14:paraId="746D3551" w14:textId="77777777" w:rsidR="000D5047" w:rsidRDefault="000D5047" w:rsidP="000D5047">
      <w:pPr>
        <w:spacing w:after="0" w:line="240" w:lineRule="auto"/>
        <w:jc w:val="both"/>
      </w:pPr>
      <w:r>
        <w:rPr>
          <w:b/>
        </w:rPr>
        <w:t>a)</w:t>
      </w:r>
      <w:r>
        <w:t xml:space="preserve"> Objeto social.</w:t>
      </w:r>
    </w:p>
    <w:p w14:paraId="1CA36A2D" w14:textId="77777777" w:rsidR="000D5047" w:rsidRDefault="000D5047" w:rsidP="000D5047">
      <w:pPr>
        <w:spacing w:after="0" w:line="240" w:lineRule="auto"/>
        <w:jc w:val="both"/>
      </w:pPr>
    </w:p>
    <w:p w14:paraId="442CFCAA" w14:textId="77777777" w:rsidR="000D5047" w:rsidRDefault="000D5047" w:rsidP="000D5047">
      <w:pPr>
        <w:numPr>
          <w:ilvl w:val="0"/>
          <w:numId w:val="12"/>
        </w:numPr>
        <w:spacing w:beforeAutospacing="1" w:line="240" w:lineRule="auto"/>
        <w:rPr>
          <w:rFonts w:eastAsia="Times New Roman"/>
          <w:b/>
          <w:u w:val="single"/>
          <w:lang w:val="es-ES" w:eastAsia="es-MX"/>
        </w:rPr>
      </w:pPr>
      <w:r>
        <w:rPr>
          <w:rFonts w:eastAsia="Times New Roman"/>
          <w:b/>
          <w:u w:val="single"/>
          <w:lang w:val="es-ES" w:eastAsia="es-MX"/>
        </w:rPr>
        <w:t xml:space="preserve">V i s i </w:t>
      </w:r>
      <w:proofErr w:type="spellStart"/>
      <w:r>
        <w:rPr>
          <w:rFonts w:eastAsia="Times New Roman"/>
          <w:b/>
          <w:u w:val="single"/>
          <w:lang w:val="es-ES" w:eastAsia="es-MX"/>
        </w:rPr>
        <w:t>ó</w:t>
      </w:r>
      <w:proofErr w:type="spellEnd"/>
      <w:r>
        <w:rPr>
          <w:rFonts w:eastAsia="Times New Roman"/>
          <w:b/>
          <w:u w:val="single"/>
          <w:lang w:val="es-ES" w:eastAsia="es-MX"/>
        </w:rPr>
        <w:t xml:space="preserve"> n</w:t>
      </w:r>
    </w:p>
    <w:p w14:paraId="0CE5E811" w14:textId="77777777" w:rsidR="000D5047" w:rsidRPr="00112861" w:rsidRDefault="000D5047" w:rsidP="000D5047">
      <w:pPr>
        <w:pStyle w:val="textocarrusel"/>
        <w:ind w:left="284"/>
        <w:rPr>
          <w:rFonts w:ascii="Calibri" w:hAnsi="Calibri"/>
          <w:sz w:val="22"/>
          <w:szCs w:val="22"/>
          <w:lang w:val="es-ES"/>
        </w:rPr>
      </w:pPr>
      <w:r w:rsidRPr="00112861">
        <w:rPr>
          <w:rFonts w:ascii="Calibri" w:hAnsi="Calibri"/>
          <w:sz w:val="22"/>
          <w:szCs w:val="22"/>
          <w:lang w:val="es-ES"/>
        </w:rPr>
        <w:t xml:space="preserve">Ser una institución humanista a las necesidades de la población. Generando cambios a través de valores y programas de Asistencia Social para la integración de las familias. </w:t>
      </w:r>
    </w:p>
    <w:p w14:paraId="6B0493A3" w14:textId="77777777" w:rsidR="000D5047" w:rsidRDefault="000D5047" w:rsidP="000D5047">
      <w:pPr>
        <w:numPr>
          <w:ilvl w:val="0"/>
          <w:numId w:val="12"/>
        </w:numPr>
        <w:spacing w:before="100" w:beforeAutospacing="1" w:line="240" w:lineRule="auto"/>
        <w:rPr>
          <w:rFonts w:eastAsia="Times New Roman"/>
          <w:b/>
          <w:lang w:val="es-ES" w:eastAsia="es-MX"/>
        </w:rPr>
      </w:pPr>
      <w:r>
        <w:rPr>
          <w:rFonts w:eastAsia="Times New Roman"/>
          <w:b/>
          <w:lang w:val="es-ES" w:eastAsia="es-MX"/>
        </w:rPr>
        <w:t xml:space="preserve">M i s i </w:t>
      </w:r>
      <w:proofErr w:type="spellStart"/>
      <w:r>
        <w:rPr>
          <w:rFonts w:eastAsia="Times New Roman"/>
          <w:b/>
          <w:lang w:val="es-ES" w:eastAsia="es-MX"/>
        </w:rPr>
        <w:t>ó</w:t>
      </w:r>
      <w:proofErr w:type="spellEnd"/>
      <w:r>
        <w:rPr>
          <w:rFonts w:eastAsia="Times New Roman"/>
          <w:b/>
          <w:lang w:val="es-ES" w:eastAsia="es-MX"/>
        </w:rPr>
        <w:t xml:space="preserve"> n</w:t>
      </w:r>
    </w:p>
    <w:p w14:paraId="29A0CEA6" w14:textId="77777777" w:rsidR="000D5047" w:rsidRDefault="000D5047" w:rsidP="000D5047">
      <w:pPr>
        <w:pStyle w:val="textocarrusel"/>
        <w:spacing w:beforeAutospacing="0" w:after="0" w:afterAutospacing="0"/>
        <w:ind w:left="644" w:right="-92"/>
        <w:jc w:val="both"/>
        <w:rPr>
          <w:lang w:val="es-ES"/>
        </w:rPr>
      </w:pPr>
      <w:r w:rsidRPr="00112861">
        <w:rPr>
          <w:rFonts w:ascii="Calibri" w:hAnsi="Calibri"/>
          <w:sz w:val="22"/>
          <w:szCs w:val="22"/>
          <w:lang w:val="es-ES"/>
        </w:rPr>
        <w:t xml:space="preserve">Brindar el apoyo y servicio público de la Asistencia Social, a grupos vulnerables para fortalecer el Desarrollo Integral de las Familias. Solidar la integración y desarrollo para el bien común en nuestra </w:t>
      </w:r>
      <w:r>
        <w:rPr>
          <w:rFonts w:ascii="Calibri" w:hAnsi="Calibri"/>
          <w:sz w:val="22"/>
          <w:szCs w:val="22"/>
          <w:lang w:val="es-ES"/>
        </w:rPr>
        <w:t xml:space="preserve">sociedad. </w:t>
      </w:r>
    </w:p>
    <w:p w14:paraId="192488A7" w14:textId="77777777" w:rsidR="000D5047" w:rsidRDefault="000D5047" w:rsidP="000D5047">
      <w:pPr>
        <w:spacing w:after="0" w:line="240" w:lineRule="auto"/>
        <w:jc w:val="both"/>
      </w:pPr>
      <w:r>
        <w:rPr>
          <w:b/>
        </w:rPr>
        <w:t>b)</w:t>
      </w:r>
      <w:r>
        <w:t xml:space="preserve"> Principal actividad.</w:t>
      </w:r>
    </w:p>
    <w:p w14:paraId="299B3A0C" w14:textId="77777777" w:rsidR="000D5047" w:rsidRDefault="000D5047" w:rsidP="000D5047">
      <w:pPr>
        <w:spacing w:after="0" w:line="240" w:lineRule="auto"/>
        <w:jc w:val="both"/>
      </w:pPr>
    </w:p>
    <w:p w14:paraId="430EADDC" w14:textId="77777777" w:rsidR="000D5047" w:rsidRPr="00112861" w:rsidRDefault="000D5047" w:rsidP="000D5047">
      <w:pPr>
        <w:spacing w:after="0" w:line="240" w:lineRule="auto"/>
        <w:ind w:left="709" w:firstLine="11"/>
        <w:rPr>
          <w:rFonts w:eastAsia="Times New Roman"/>
          <w:color w:val="000000"/>
          <w:lang w:val="es-ES" w:eastAsia="es-MX"/>
        </w:rPr>
      </w:pPr>
      <w:r>
        <w:rPr>
          <w:rFonts w:eastAsia="Times New Roman"/>
          <w:color w:val="000000"/>
          <w:lang w:val="es-ES" w:eastAsia="es-MX"/>
        </w:rPr>
        <w:t>Asistencia Social.</w:t>
      </w:r>
    </w:p>
    <w:p w14:paraId="2530A00C" w14:textId="77777777" w:rsidR="000D5047" w:rsidRDefault="000D5047" w:rsidP="000D5047">
      <w:pPr>
        <w:spacing w:after="0" w:line="240" w:lineRule="auto"/>
        <w:jc w:val="both"/>
        <w:rPr>
          <w:u w:val="single"/>
        </w:rPr>
      </w:pPr>
    </w:p>
    <w:p w14:paraId="5578BF01" w14:textId="77777777" w:rsidR="000D5047" w:rsidRDefault="000D5047" w:rsidP="000D5047">
      <w:pPr>
        <w:spacing w:after="0" w:line="240" w:lineRule="auto"/>
        <w:jc w:val="both"/>
      </w:pPr>
    </w:p>
    <w:p w14:paraId="1444709E" w14:textId="75913CAE" w:rsidR="000D5047" w:rsidRDefault="000D5047" w:rsidP="000D5047">
      <w:pPr>
        <w:spacing w:after="0" w:line="240" w:lineRule="auto"/>
        <w:jc w:val="both"/>
      </w:pPr>
      <w:r>
        <w:rPr>
          <w:b/>
        </w:rPr>
        <w:t>c)</w:t>
      </w:r>
      <w:r>
        <w:t xml:space="preserve"> Ejercicio fiscal: Enero a diciembre del 2024.</w:t>
      </w:r>
    </w:p>
    <w:p w14:paraId="20A11C6A" w14:textId="77777777" w:rsidR="000D5047" w:rsidRDefault="000D5047" w:rsidP="000D5047">
      <w:pPr>
        <w:spacing w:after="0" w:line="240" w:lineRule="auto"/>
        <w:ind w:left="720"/>
        <w:jc w:val="both"/>
      </w:pPr>
    </w:p>
    <w:p w14:paraId="5FCBDF21" w14:textId="77777777" w:rsidR="000D5047" w:rsidRDefault="000D5047" w:rsidP="000D5047">
      <w:pPr>
        <w:spacing w:after="0" w:line="240" w:lineRule="auto"/>
        <w:jc w:val="both"/>
      </w:pPr>
    </w:p>
    <w:p w14:paraId="2B3BDFEA" w14:textId="77777777" w:rsidR="000D5047" w:rsidRDefault="000D5047" w:rsidP="000D5047">
      <w:pPr>
        <w:spacing w:after="0" w:line="240" w:lineRule="auto"/>
        <w:jc w:val="both"/>
      </w:pPr>
    </w:p>
    <w:p w14:paraId="3309CF34" w14:textId="77777777" w:rsidR="000D5047" w:rsidRDefault="000D5047" w:rsidP="000D5047">
      <w:pPr>
        <w:spacing w:after="0" w:line="240" w:lineRule="auto"/>
        <w:jc w:val="both"/>
      </w:pPr>
    </w:p>
    <w:p w14:paraId="1A5EC467" w14:textId="77777777" w:rsidR="000D5047" w:rsidRDefault="000D5047" w:rsidP="000D5047">
      <w:pPr>
        <w:spacing w:after="0" w:line="240" w:lineRule="auto"/>
        <w:jc w:val="both"/>
      </w:pPr>
      <w:r>
        <w:rPr>
          <w:b/>
        </w:rPr>
        <w:t>d)</w:t>
      </w:r>
      <w:r>
        <w:t xml:space="preserve"> Régimen jurídico:</w:t>
      </w:r>
    </w:p>
    <w:p w14:paraId="40A153F9" w14:textId="77777777" w:rsidR="000D5047" w:rsidRDefault="000D5047" w:rsidP="000D5047">
      <w:pPr>
        <w:spacing w:after="0" w:line="240" w:lineRule="auto"/>
        <w:jc w:val="both"/>
      </w:pPr>
    </w:p>
    <w:p w14:paraId="081F45E9" w14:textId="77777777" w:rsidR="000D5047" w:rsidRPr="00112861" w:rsidRDefault="000D5047" w:rsidP="000D5047">
      <w:r w:rsidRPr="00112861">
        <w:t>Personas Morales con Fines no Lucrativos</w:t>
      </w:r>
    </w:p>
    <w:p w14:paraId="32C9B5F1" w14:textId="77777777" w:rsidR="000D5047" w:rsidRDefault="000D5047" w:rsidP="000D5047">
      <w:pPr>
        <w:spacing w:after="0" w:line="240" w:lineRule="auto"/>
        <w:jc w:val="both"/>
        <w:rPr>
          <w:b/>
          <w:u w:val="single"/>
        </w:rPr>
      </w:pPr>
    </w:p>
    <w:p w14:paraId="7F559E29" w14:textId="77777777" w:rsidR="000D5047" w:rsidRDefault="000D5047" w:rsidP="000D5047">
      <w:pPr>
        <w:spacing w:after="0" w:line="240" w:lineRule="auto"/>
        <w:jc w:val="both"/>
        <w:rPr>
          <w:b/>
          <w:u w:val="single"/>
        </w:rPr>
      </w:pPr>
    </w:p>
    <w:p w14:paraId="12A19344" w14:textId="77777777" w:rsidR="000D5047" w:rsidRDefault="000D5047" w:rsidP="000D5047">
      <w:pPr>
        <w:spacing w:after="0" w:line="240" w:lineRule="auto"/>
        <w:jc w:val="both"/>
        <w:rPr>
          <w:b/>
          <w:u w:val="single"/>
        </w:rPr>
      </w:pPr>
    </w:p>
    <w:p w14:paraId="5B9B61A8" w14:textId="77777777" w:rsidR="000D5047" w:rsidRDefault="000D5047" w:rsidP="000D5047">
      <w:pPr>
        <w:spacing w:after="0" w:line="240" w:lineRule="auto"/>
        <w:jc w:val="both"/>
        <w:rPr>
          <w:b/>
          <w:u w:val="single"/>
        </w:rPr>
      </w:pPr>
    </w:p>
    <w:p w14:paraId="72FE4E95" w14:textId="77777777" w:rsidR="000D5047" w:rsidRDefault="000D5047" w:rsidP="000D5047">
      <w:pPr>
        <w:spacing w:after="0" w:line="240" w:lineRule="auto"/>
        <w:jc w:val="both"/>
      </w:pPr>
      <w:r>
        <w:rPr>
          <w:b/>
        </w:rPr>
        <w:t>e)</w:t>
      </w:r>
      <w:r>
        <w:t xml:space="preserve"> Consideraciones fiscales del ente: revelar el tipo de contribuciones que esté obligado a pagar o retener.</w:t>
      </w:r>
    </w:p>
    <w:p w14:paraId="2119A131" w14:textId="77777777" w:rsidR="000D5047" w:rsidRDefault="000D5047" w:rsidP="000D5047">
      <w:pPr>
        <w:spacing w:after="0" w:line="240" w:lineRule="auto"/>
        <w:jc w:val="both"/>
        <w:rPr>
          <w:b/>
        </w:rPr>
      </w:pPr>
    </w:p>
    <w:p w14:paraId="6F49A067" w14:textId="77777777" w:rsidR="000D5047" w:rsidRPr="00112861" w:rsidRDefault="000D5047" w:rsidP="000D5047">
      <w:pPr>
        <w:pStyle w:val="Listaconvietas"/>
        <w:numPr>
          <w:ilvl w:val="0"/>
          <w:numId w:val="0"/>
        </w:numPr>
        <w:tabs>
          <w:tab w:val="left" w:pos="708"/>
        </w:tabs>
        <w:ind w:left="360"/>
        <w:jc w:val="both"/>
      </w:pPr>
      <w:r w:rsidRPr="00112861">
        <w:t>Presentar la declaración y pago provisional mensual de retenciones de Impuesto Sobre la Renta (ISR) por sueldos y salarios</w:t>
      </w:r>
    </w:p>
    <w:p w14:paraId="769B73D2" w14:textId="77777777" w:rsidR="000D5047" w:rsidRPr="00112861" w:rsidRDefault="000D5047" w:rsidP="000D5047">
      <w:pPr>
        <w:pStyle w:val="Listaconvietas"/>
        <w:numPr>
          <w:ilvl w:val="0"/>
          <w:numId w:val="0"/>
        </w:numPr>
        <w:tabs>
          <w:tab w:val="left" w:pos="708"/>
        </w:tabs>
        <w:ind w:left="360"/>
        <w:jc w:val="both"/>
      </w:pPr>
      <w:r w:rsidRPr="00112861">
        <w:lastRenderedPageBreak/>
        <w:t>Presentar la declaración anual de Impuesto Sobre la Renta (ISR) donde informen sobre los pagos y retenciones de servicios profesionales (personas morales</w:t>
      </w:r>
    </w:p>
    <w:p w14:paraId="44B7286A" w14:textId="77777777" w:rsidR="000D5047" w:rsidRPr="00112861" w:rsidRDefault="000D5047" w:rsidP="000D5047">
      <w:pPr>
        <w:pStyle w:val="Listaconvietas"/>
        <w:numPr>
          <w:ilvl w:val="0"/>
          <w:numId w:val="0"/>
        </w:numPr>
        <w:tabs>
          <w:tab w:val="left" w:pos="708"/>
        </w:tabs>
        <w:ind w:left="360"/>
        <w:jc w:val="both"/>
      </w:pPr>
      <w:r w:rsidRPr="00112861">
        <w:t>Presentar la declaración anual donde se informe sobre las retenciones de los trabajadores que recibieron sueldos y salarios y trabajos asimila</w:t>
      </w:r>
      <w:r>
        <w:t>dos a salarios.</w:t>
      </w:r>
    </w:p>
    <w:p w14:paraId="41963E5A" w14:textId="77777777" w:rsidR="000D5047" w:rsidRPr="00112861" w:rsidRDefault="000D5047" w:rsidP="000D5047">
      <w:pPr>
        <w:pStyle w:val="Listaconvietas"/>
        <w:numPr>
          <w:ilvl w:val="0"/>
          <w:numId w:val="0"/>
        </w:numPr>
        <w:tabs>
          <w:tab w:val="left" w:pos="708"/>
        </w:tabs>
        <w:ind w:left="360"/>
        <w:jc w:val="both"/>
      </w:pPr>
      <w:r w:rsidRPr="00112861">
        <w:t>Presentar la declaración informativa anual de Subsidio para el empleo</w:t>
      </w:r>
      <w:r>
        <w:t>.</w:t>
      </w:r>
    </w:p>
    <w:p w14:paraId="3BE2E65A" w14:textId="77777777" w:rsidR="000D5047" w:rsidRPr="00112861" w:rsidRDefault="000D5047" w:rsidP="000D5047">
      <w:pPr>
        <w:pStyle w:val="Listaconvietas"/>
        <w:numPr>
          <w:ilvl w:val="0"/>
          <w:numId w:val="0"/>
        </w:numPr>
        <w:tabs>
          <w:tab w:val="left" w:pos="708"/>
        </w:tabs>
        <w:ind w:left="360"/>
        <w:jc w:val="both"/>
      </w:pPr>
      <w:r w:rsidRPr="00112861">
        <w:t>Presentar la declaración y pago provisional mensual de Impuesto Sobre la Renta (ISR) pro las retenciones realizadas por servicios profesionales</w:t>
      </w:r>
      <w:r>
        <w:t>.</w:t>
      </w:r>
    </w:p>
    <w:p w14:paraId="0AABD481" w14:textId="77777777" w:rsidR="000D5047" w:rsidRDefault="000D5047" w:rsidP="000D5047">
      <w:pPr>
        <w:spacing w:after="0" w:line="240" w:lineRule="auto"/>
        <w:jc w:val="both"/>
        <w:rPr>
          <w:b/>
        </w:rPr>
      </w:pPr>
    </w:p>
    <w:p w14:paraId="738637A2" w14:textId="77777777" w:rsidR="000D5047" w:rsidRDefault="000D5047" w:rsidP="000D5047">
      <w:pPr>
        <w:spacing w:after="0" w:line="240" w:lineRule="auto"/>
        <w:jc w:val="both"/>
      </w:pPr>
      <w:r>
        <w:rPr>
          <w:b/>
        </w:rPr>
        <w:t>f)</w:t>
      </w:r>
      <w:r>
        <w:t xml:space="preserve"> Estructura organizacional básica.</w:t>
      </w:r>
    </w:p>
    <w:p w14:paraId="7F113217" w14:textId="77777777" w:rsidR="000D5047" w:rsidRDefault="000D5047" w:rsidP="000D5047">
      <w:pPr>
        <w:spacing w:after="0" w:line="240" w:lineRule="auto"/>
        <w:ind w:firstLine="708"/>
        <w:jc w:val="both"/>
      </w:pPr>
      <w:r>
        <w:t>*Anexar organigrama de la entidad.</w:t>
      </w:r>
    </w:p>
    <w:p w14:paraId="51BBA074" w14:textId="77777777" w:rsidR="000D5047" w:rsidRDefault="000D5047" w:rsidP="000D5047">
      <w:pPr>
        <w:spacing w:after="0" w:line="240" w:lineRule="auto"/>
        <w:ind w:firstLine="708"/>
        <w:jc w:val="both"/>
      </w:pPr>
    </w:p>
    <w:p w14:paraId="260764F9" w14:textId="77777777" w:rsidR="000D5047" w:rsidRDefault="000D5047" w:rsidP="000D5047">
      <w:pPr>
        <w:spacing w:after="0" w:line="240" w:lineRule="auto"/>
        <w:ind w:firstLine="708"/>
        <w:jc w:val="both"/>
      </w:pPr>
    </w:p>
    <w:p w14:paraId="04B96E57" w14:textId="77777777" w:rsidR="000D5047" w:rsidRDefault="000D5047" w:rsidP="000D5047">
      <w:pPr>
        <w:spacing w:after="0" w:line="240" w:lineRule="auto"/>
        <w:ind w:firstLine="708"/>
        <w:jc w:val="both"/>
      </w:pPr>
    </w:p>
    <w:p w14:paraId="58CAB6D4" w14:textId="77777777" w:rsidR="000D5047" w:rsidRDefault="000D5047" w:rsidP="000D5047">
      <w:pPr>
        <w:spacing w:after="0" w:line="240" w:lineRule="auto"/>
        <w:ind w:firstLine="708"/>
        <w:jc w:val="both"/>
      </w:pPr>
    </w:p>
    <w:p w14:paraId="7D04091D" w14:textId="5C626D38" w:rsidR="000D5047" w:rsidRDefault="000D5047" w:rsidP="000D5047">
      <w:pPr>
        <w:spacing w:after="0" w:line="240" w:lineRule="auto"/>
        <w:jc w:val="both"/>
        <w:rPr>
          <w:b/>
        </w:rPr>
      </w:pPr>
      <w:r w:rsidRPr="0001752B">
        <w:rPr>
          <w:noProof/>
          <w:lang w:eastAsia="es-MX"/>
        </w:rPr>
        <w:drawing>
          <wp:inline distT="0" distB="0" distL="0" distR="0" wp14:anchorId="3D61FF26" wp14:editId="2290ED67">
            <wp:extent cx="4514850" cy="2581275"/>
            <wp:effectExtent l="0" t="0" r="0" b="9525"/>
            <wp:docPr id="2" name="Imagen 2" descr="BR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END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14850" cy="2581275"/>
                    </a:xfrm>
                    <a:prstGeom prst="rect">
                      <a:avLst/>
                    </a:prstGeom>
                    <a:noFill/>
                    <a:ln>
                      <a:noFill/>
                    </a:ln>
                  </pic:spPr>
                </pic:pic>
              </a:graphicData>
            </a:graphic>
          </wp:inline>
        </w:drawing>
      </w:r>
    </w:p>
    <w:p w14:paraId="1EDE9CD7" w14:textId="77777777" w:rsidR="000D5047" w:rsidRDefault="000D5047" w:rsidP="000D5047">
      <w:pPr>
        <w:spacing w:after="0" w:line="240" w:lineRule="auto"/>
        <w:jc w:val="both"/>
        <w:rPr>
          <w:b/>
        </w:rPr>
      </w:pPr>
    </w:p>
    <w:p w14:paraId="5D33AEF5" w14:textId="77777777" w:rsidR="000D5047" w:rsidRDefault="000D5047" w:rsidP="000D5047">
      <w:pPr>
        <w:spacing w:after="0" w:line="240" w:lineRule="auto"/>
        <w:jc w:val="both"/>
        <w:rPr>
          <w:b/>
        </w:rPr>
      </w:pPr>
    </w:p>
    <w:p w14:paraId="37A03C28" w14:textId="77777777" w:rsidR="000D5047" w:rsidRPr="00E74967" w:rsidRDefault="000D5047" w:rsidP="00CB41C4">
      <w:pPr>
        <w:tabs>
          <w:tab w:val="left" w:leader="underscore" w:pos="9639"/>
        </w:tabs>
        <w:spacing w:after="0" w:line="240" w:lineRule="auto"/>
        <w:jc w:val="both"/>
        <w:rPr>
          <w:rFonts w:cs="Calibri"/>
        </w:rPr>
      </w:pP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77777777" w:rsidR="0012493A" w:rsidRPr="00E74967" w:rsidRDefault="0012493A" w:rsidP="0012493A">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693B90B" w14:textId="77777777" w:rsidR="003B7020" w:rsidRDefault="00CB41C4" w:rsidP="003B7020">
      <w:pPr>
        <w:spacing w:after="0" w:line="240" w:lineRule="auto"/>
        <w:jc w:val="both"/>
      </w:pPr>
      <w:r>
        <w:rPr>
          <w:rFonts w:cs="Calibri"/>
        </w:rPr>
        <w:tab/>
      </w:r>
      <w:r w:rsidR="003B7020">
        <w:t>Se informará sobre:</w:t>
      </w:r>
    </w:p>
    <w:p w14:paraId="6C2E89AD" w14:textId="77777777" w:rsidR="003B7020" w:rsidRDefault="003B7020" w:rsidP="003B7020">
      <w:pPr>
        <w:spacing w:after="0" w:line="240" w:lineRule="auto"/>
        <w:jc w:val="both"/>
      </w:pPr>
    </w:p>
    <w:p w14:paraId="506491E8" w14:textId="77777777" w:rsidR="003B7020" w:rsidRDefault="003B7020" w:rsidP="003B7020">
      <w:pPr>
        <w:spacing w:after="0" w:line="240" w:lineRule="auto"/>
        <w:jc w:val="both"/>
      </w:pPr>
      <w:r>
        <w:rPr>
          <w:b/>
        </w:rPr>
        <w:t>a)</w:t>
      </w:r>
      <w:r>
        <w:t xml:space="preserve"> Si se ha observado la normatividad emitida por el CONAC y las disposiciones legales aplicables.</w:t>
      </w:r>
    </w:p>
    <w:p w14:paraId="3D3E4607" w14:textId="77777777" w:rsidR="003B7020" w:rsidRDefault="003B7020" w:rsidP="003B7020">
      <w:pPr>
        <w:spacing w:after="0" w:line="240" w:lineRule="auto"/>
        <w:jc w:val="both"/>
      </w:pPr>
    </w:p>
    <w:p w14:paraId="19113EBB" w14:textId="77777777" w:rsidR="003B7020" w:rsidRDefault="003B7020" w:rsidP="003B7020">
      <w:pPr>
        <w:spacing w:after="0" w:line="240" w:lineRule="auto"/>
        <w:jc w:val="both"/>
      </w:pPr>
      <w:r>
        <w:rPr>
          <w:b/>
        </w:rPr>
        <w:t>b)</w:t>
      </w:r>
      <w: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5A04AA6" w14:textId="77777777" w:rsidR="003B7020" w:rsidRDefault="003B7020" w:rsidP="003B7020">
      <w:pPr>
        <w:spacing w:after="0" w:line="240" w:lineRule="auto"/>
        <w:jc w:val="both"/>
      </w:pPr>
    </w:p>
    <w:p w14:paraId="315C9D6B" w14:textId="77777777" w:rsidR="003B7020" w:rsidRDefault="003B7020" w:rsidP="003B7020">
      <w:pPr>
        <w:spacing w:after="0" w:line="240" w:lineRule="auto"/>
        <w:jc w:val="both"/>
      </w:pPr>
      <w:r>
        <w:rPr>
          <w:b/>
        </w:rPr>
        <w:t>c)</w:t>
      </w:r>
      <w:r>
        <w:t xml:space="preserve"> Postulados básicos.</w:t>
      </w:r>
    </w:p>
    <w:p w14:paraId="490FE6EA" w14:textId="77777777" w:rsidR="003B7020" w:rsidRDefault="003B7020" w:rsidP="003B7020">
      <w:pPr>
        <w:spacing w:after="0" w:line="240" w:lineRule="auto"/>
        <w:jc w:val="both"/>
      </w:pPr>
    </w:p>
    <w:p w14:paraId="021A7F12" w14:textId="77777777" w:rsidR="003B7020" w:rsidRDefault="003B7020" w:rsidP="003B7020">
      <w:pPr>
        <w:spacing w:after="0" w:line="240" w:lineRule="auto"/>
        <w:jc w:val="both"/>
      </w:pPr>
      <w:r>
        <w:rPr>
          <w:b/>
        </w:rPr>
        <w:t>d)</w:t>
      </w:r>
      <w: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D8983C5" w14:textId="77777777" w:rsidR="003B7020" w:rsidRDefault="003B7020" w:rsidP="003B7020">
      <w:pPr>
        <w:spacing w:after="0" w:line="240" w:lineRule="auto"/>
        <w:jc w:val="both"/>
      </w:pPr>
      <w:r>
        <w:rPr>
          <w:b/>
        </w:rPr>
        <w:t>e)</w:t>
      </w:r>
      <w:r>
        <w:t xml:space="preserve"> Para las entidades que por primera vez estén implementando la base devengada de acuerdo a la Ley de Contabilidad, deberán:</w:t>
      </w:r>
    </w:p>
    <w:p w14:paraId="2F90F92E" w14:textId="77777777" w:rsidR="003B7020" w:rsidRDefault="003B7020" w:rsidP="003B7020">
      <w:pPr>
        <w:spacing w:after="0" w:line="240" w:lineRule="auto"/>
        <w:jc w:val="both"/>
      </w:pPr>
    </w:p>
    <w:p w14:paraId="67B437AB" w14:textId="77777777" w:rsidR="003B7020" w:rsidRDefault="003B7020" w:rsidP="003B7020">
      <w:pPr>
        <w:spacing w:after="0" w:line="240" w:lineRule="auto"/>
        <w:jc w:val="both"/>
      </w:pPr>
      <w:r>
        <w:t>*Revelar las nuevas políticas de reconocimiento:</w:t>
      </w:r>
    </w:p>
    <w:p w14:paraId="07C892C9" w14:textId="77777777" w:rsidR="003B7020" w:rsidRDefault="003B7020" w:rsidP="003B7020">
      <w:pPr>
        <w:spacing w:after="0" w:line="240" w:lineRule="auto"/>
        <w:jc w:val="both"/>
      </w:pPr>
      <w:r>
        <w:t>*Plan de implementación:</w:t>
      </w:r>
    </w:p>
    <w:p w14:paraId="34B3DF91" w14:textId="77777777" w:rsidR="003B7020" w:rsidRDefault="003B7020" w:rsidP="003B7020">
      <w:pPr>
        <w:spacing w:after="0" w:line="240" w:lineRule="auto"/>
        <w:jc w:val="both"/>
      </w:pPr>
    </w:p>
    <w:p w14:paraId="7394A081" w14:textId="77777777" w:rsidR="003B7020" w:rsidRDefault="003B7020" w:rsidP="003B7020">
      <w:pPr>
        <w:spacing w:after="0" w:line="240" w:lineRule="auto"/>
        <w:jc w:val="both"/>
      </w:pPr>
      <w:r>
        <w:t>*Revelar los cambios en las políticas, la clasificación y medición de las mismas, así como su impacto en la información financiera:</w:t>
      </w:r>
    </w:p>
    <w:p w14:paraId="27DE651C" w14:textId="77777777" w:rsidR="003B7020" w:rsidRDefault="003B7020" w:rsidP="003B7020">
      <w:pPr>
        <w:spacing w:after="0" w:line="240" w:lineRule="auto"/>
        <w:jc w:val="both"/>
        <w:rPr>
          <w:b/>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7777777" w:rsidR="006F0687" w:rsidRPr="00E74967" w:rsidRDefault="006F0687" w:rsidP="006F0687">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4C540279"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4DEFC9E0" w14:textId="02004633" w:rsidR="003B7020" w:rsidRDefault="003B7020" w:rsidP="00CB41C4">
      <w:pPr>
        <w:tabs>
          <w:tab w:val="left" w:leader="underscore" w:pos="9639"/>
        </w:tabs>
        <w:spacing w:after="0" w:line="240" w:lineRule="auto"/>
        <w:jc w:val="both"/>
        <w:rPr>
          <w:rFonts w:cs="Calibri"/>
        </w:rPr>
      </w:pPr>
    </w:p>
    <w:p w14:paraId="74E8EDC2" w14:textId="61D74BBB" w:rsidR="003B7020" w:rsidRDefault="003B7020" w:rsidP="003B7020"/>
    <w:p w14:paraId="1B81273E" w14:textId="43F9BCD2" w:rsidR="003B7020" w:rsidRDefault="003B7020" w:rsidP="003B7020"/>
    <w:p w14:paraId="5ECD931D" w14:textId="77777777" w:rsidR="003B7020" w:rsidRDefault="003B7020" w:rsidP="003B7020"/>
    <w:tbl>
      <w:tblPr>
        <w:tblW w:w="13960" w:type="dxa"/>
        <w:tblInd w:w="70" w:type="dxa"/>
        <w:tblCellMar>
          <w:left w:w="70" w:type="dxa"/>
          <w:right w:w="70" w:type="dxa"/>
        </w:tblCellMar>
        <w:tblLook w:val="04A0" w:firstRow="1" w:lastRow="0" w:firstColumn="1" w:lastColumn="0" w:noHBand="0" w:noVBand="1"/>
      </w:tblPr>
      <w:tblGrid>
        <w:gridCol w:w="5560"/>
        <w:gridCol w:w="1420"/>
        <w:gridCol w:w="1420"/>
        <w:gridCol w:w="5560"/>
      </w:tblGrid>
      <w:tr w:rsidR="003B7020" w:rsidRPr="00D03041" w14:paraId="5B01BAA3" w14:textId="77777777" w:rsidTr="006B2D8C">
        <w:trPr>
          <w:trHeight w:val="225"/>
        </w:trPr>
        <w:tc>
          <w:tcPr>
            <w:tcW w:w="5560" w:type="dxa"/>
            <w:tcBorders>
              <w:top w:val="nil"/>
              <w:left w:val="nil"/>
              <w:bottom w:val="nil"/>
              <w:right w:val="nil"/>
            </w:tcBorders>
            <w:shd w:val="clear" w:color="auto" w:fill="auto"/>
            <w:noWrap/>
          </w:tcPr>
          <w:p w14:paraId="26F616B3" w14:textId="19B0B100" w:rsidR="003B7020" w:rsidRPr="00D03041" w:rsidRDefault="003B7020" w:rsidP="00587F2A">
            <w:pPr>
              <w:spacing w:after="0" w:line="240" w:lineRule="auto"/>
              <w:jc w:val="center"/>
              <w:rPr>
                <w:rFonts w:ascii="Arial" w:eastAsia="Times New Roman" w:hAnsi="Arial" w:cs="Arial"/>
                <w:b/>
                <w:bCs/>
                <w:sz w:val="16"/>
                <w:szCs w:val="16"/>
                <w:lang w:eastAsia="es-MX"/>
              </w:rPr>
            </w:pPr>
          </w:p>
        </w:tc>
        <w:tc>
          <w:tcPr>
            <w:tcW w:w="1420" w:type="dxa"/>
            <w:tcBorders>
              <w:top w:val="nil"/>
              <w:left w:val="nil"/>
              <w:bottom w:val="nil"/>
              <w:right w:val="nil"/>
            </w:tcBorders>
            <w:shd w:val="clear" w:color="auto" w:fill="auto"/>
          </w:tcPr>
          <w:p w14:paraId="49D1A82B" w14:textId="77777777" w:rsidR="003B7020" w:rsidRPr="00D03041" w:rsidRDefault="003B7020" w:rsidP="00587F2A">
            <w:pPr>
              <w:spacing w:after="0" w:line="240" w:lineRule="auto"/>
              <w:jc w:val="center"/>
              <w:rPr>
                <w:rFonts w:ascii="Arial" w:eastAsia="Times New Roman" w:hAnsi="Arial" w:cs="Arial"/>
                <w:b/>
                <w:bCs/>
                <w:sz w:val="16"/>
                <w:szCs w:val="16"/>
                <w:lang w:eastAsia="es-MX"/>
              </w:rPr>
            </w:pPr>
          </w:p>
        </w:tc>
        <w:tc>
          <w:tcPr>
            <w:tcW w:w="1420" w:type="dxa"/>
            <w:tcBorders>
              <w:top w:val="nil"/>
              <w:left w:val="nil"/>
              <w:bottom w:val="nil"/>
              <w:right w:val="nil"/>
            </w:tcBorders>
            <w:shd w:val="clear" w:color="auto" w:fill="auto"/>
            <w:noWrap/>
          </w:tcPr>
          <w:p w14:paraId="0B2D5CFB" w14:textId="77777777" w:rsidR="003B7020" w:rsidRPr="00D03041" w:rsidRDefault="003B7020" w:rsidP="00587F2A">
            <w:pPr>
              <w:spacing w:after="0" w:line="240" w:lineRule="auto"/>
              <w:rPr>
                <w:rFonts w:ascii="Times New Roman" w:eastAsia="Times New Roman" w:hAnsi="Times New Roman"/>
                <w:sz w:val="20"/>
                <w:szCs w:val="20"/>
                <w:lang w:eastAsia="es-MX"/>
              </w:rPr>
            </w:pPr>
          </w:p>
        </w:tc>
        <w:tc>
          <w:tcPr>
            <w:tcW w:w="5560" w:type="dxa"/>
            <w:tcBorders>
              <w:top w:val="nil"/>
              <w:left w:val="nil"/>
              <w:bottom w:val="nil"/>
              <w:right w:val="nil"/>
            </w:tcBorders>
            <w:shd w:val="clear" w:color="auto" w:fill="auto"/>
            <w:noWrap/>
          </w:tcPr>
          <w:p w14:paraId="6654B71D" w14:textId="0410F5C1" w:rsidR="003B7020" w:rsidRPr="00D03041" w:rsidRDefault="003B7020" w:rsidP="00587F2A">
            <w:pPr>
              <w:spacing w:after="0" w:line="240" w:lineRule="auto"/>
              <w:jc w:val="center"/>
              <w:rPr>
                <w:rFonts w:ascii="Arial" w:eastAsia="Times New Roman" w:hAnsi="Arial" w:cs="Arial"/>
                <w:sz w:val="16"/>
                <w:szCs w:val="16"/>
                <w:lang w:eastAsia="es-MX"/>
              </w:rPr>
            </w:pPr>
          </w:p>
        </w:tc>
      </w:tr>
      <w:tr w:rsidR="003B7020" w:rsidRPr="00D03041" w14:paraId="7BBD1899" w14:textId="77777777" w:rsidTr="006B2D8C">
        <w:trPr>
          <w:trHeight w:val="225"/>
        </w:trPr>
        <w:tc>
          <w:tcPr>
            <w:tcW w:w="5560" w:type="dxa"/>
            <w:tcBorders>
              <w:top w:val="nil"/>
              <w:left w:val="nil"/>
              <w:bottom w:val="nil"/>
              <w:right w:val="nil"/>
            </w:tcBorders>
            <w:shd w:val="clear" w:color="auto" w:fill="auto"/>
            <w:noWrap/>
          </w:tcPr>
          <w:p w14:paraId="6C61D6A7" w14:textId="16D3F2F5" w:rsidR="003B7020" w:rsidRPr="00D03041" w:rsidRDefault="003B7020" w:rsidP="00587F2A">
            <w:pPr>
              <w:spacing w:after="0" w:line="240" w:lineRule="auto"/>
              <w:jc w:val="center"/>
              <w:rPr>
                <w:rFonts w:ascii="Arial" w:eastAsia="Times New Roman" w:hAnsi="Arial" w:cs="Arial"/>
                <w:b/>
                <w:bCs/>
                <w:sz w:val="16"/>
                <w:szCs w:val="16"/>
                <w:lang w:eastAsia="es-MX"/>
              </w:rPr>
            </w:pPr>
          </w:p>
        </w:tc>
        <w:tc>
          <w:tcPr>
            <w:tcW w:w="1420" w:type="dxa"/>
            <w:tcBorders>
              <w:top w:val="nil"/>
              <w:left w:val="nil"/>
              <w:bottom w:val="nil"/>
              <w:right w:val="nil"/>
            </w:tcBorders>
            <w:shd w:val="clear" w:color="auto" w:fill="auto"/>
          </w:tcPr>
          <w:p w14:paraId="0074C3E7" w14:textId="01F7B47E" w:rsidR="003B7020" w:rsidRPr="00D03041" w:rsidRDefault="003B7020" w:rsidP="00587F2A">
            <w:pPr>
              <w:spacing w:after="0" w:line="240" w:lineRule="auto"/>
              <w:jc w:val="center"/>
              <w:rPr>
                <w:rFonts w:ascii="Arial" w:eastAsia="Times New Roman" w:hAnsi="Arial" w:cs="Arial"/>
                <w:sz w:val="16"/>
                <w:szCs w:val="16"/>
                <w:lang w:eastAsia="es-MX"/>
              </w:rPr>
            </w:pPr>
          </w:p>
        </w:tc>
        <w:tc>
          <w:tcPr>
            <w:tcW w:w="1420" w:type="dxa"/>
            <w:tcBorders>
              <w:top w:val="nil"/>
              <w:left w:val="nil"/>
              <w:bottom w:val="nil"/>
              <w:right w:val="nil"/>
            </w:tcBorders>
            <w:shd w:val="clear" w:color="auto" w:fill="auto"/>
            <w:noWrap/>
          </w:tcPr>
          <w:p w14:paraId="1A8C1284" w14:textId="77777777" w:rsidR="003B7020" w:rsidRPr="00D03041" w:rsidRDefault="003B7020" w:rsidP="00587F2A">
            <w:pPr>
              <w:spacing w:after="0" w:line="240" w:lineRule="auto"/>
              <w:rPr>
                <w:rFonts w:ascii="Times New Roman" w:eastAsia="Times New Roman" w:hAnsi="Times New Roman"/>
                <w:sz w:val="20"/>
                <w:szCs w:val="20"/>
                <w:lang w:eastAsia="es-MX"/>
              </w:rPr>
            </w:pPr>
          </w:p>
        </w:tc>
        <w:tc>
          <w:tcPr>
            <w:tcW w:w="5560" w:type="dxa"/>
            <w:tcBorders>
              <w:top w:val="nil"/>
              <w:left w:val="nil"/>
              <w:bottom w:val="nil"/>
              <w:right w:val="nil"/>
            </w:tcBorders>
            <w:shd w:val="clear" w:color="auto" w:fill="auto"/>
            <w:noWrap/>
          </w:tcPr>
          <w:p w14:paraId="0AAF2222" w14:textId="2A831635" w:rsidR="003B7020" w:rsidRPr="00D03041" w:rsidRDefault="003B7020" w:rsidP="00587F2A">
            <w:pPr>
              <w:spacing w:after="0" w:line="240" w:lineRule="auto"/>
              <w:jc w:val="center"/>
              <w:rPr>
                <w:rFonts w:ascii="Arial" w:eastAsia="Times New Roman" w:hAnsi="Arial" w:cs="Arial"/>
                <w:b/>
                <w:bCs/>
                <w:sz w:val="16"/>
                <w:szCs w:val="16"/>
                <w:lang w:eastAsia="es-MX"/>
              </w:rPr>
            </w:pPr>
          </w:p>
        </w:tc>
      </w:tr>
      <w:tr w:rsidR="003B7020" w:rsidRPr="00D03041" w14:paraId="347CB163" w14:textId="77777777" w:rsidTr="006B2D8C">
        <w:trPr>
          <w:trHeight w:val="225"/>
        </w:trPr>
        <w:tc>
          <w:tcPr>
            <w:tcW w:w="5560" w:type="dxa"/>
            <w:tcBorders>
              <w:top w:val="nil"/>
              <w:left w:val="nil"/>
              <w:bottom w:val="nil"/>
              <w:right w:val="nil"/>
            </w:tcBorders>
            <w:shd w:val="clear" w:color="auto" w:fill="auto"/>
            <w:noWrap/>
          </w:tcPr>
          <w:p w14:paraId="2065AE84" w14:textId="4133411D" w:rsidR="003B7020" w:rsidRPr="00D03041" w:rsidRDefault="003B7020" w:rsidP="00587F2A">
            <w:pPr>
              <w:spacing w:after="0" w:line="240" w:lineRule="auto"/>
              <w:jc w:val="center"/>
              <w:rPr>
                <w:rFonts w:ascii="Arial" w:eastAsia="Times New Roman" w:hAnsi="Arial" w:cs="Arial"/>
                <w:b/>
                <w:bCs/>
                <w:sz w:val="16"/>
                <w:szCs w:val="16"/>
                <w:lang w:eastAsia="es-MX"/>
              </w:rPr>
            </w:pPr>
          </w:p>
        </w:tc>
        <w:tc>
          <w:tcPr>
            <w:tcW w:w="1420" w:type="dxa"/>
            <w:tcBorders>
              <w:top w:val="nil"/>
              <w:left w:val="nil"/>
              <w:bottom w:val="nil"/>
              <w:right w:val="nil"/>
            </w:tcBorders>
            <w:shd w:val="clear" w:color="auto" w:fill="auto"/>
          </w:tcPr>
          <w:p w14:paraId="77E4C2A9" w14:textId="48ECD850" w:rsidR="003B7020" w:rsidRPr="00D03041" w:rsidRDefault="003B7020" w:rsidP="00587F2A">
            <w:pPr>
              <w:spacing w:after="0" w:line="240" w:lineRule="auto"/>
              <w:jc w:val="center"/>
              <w:rPr>
                <w:rFonts w:ascii="Arial" w:eastAsia="Times New Roman" w:hAnsi="Arial" w:cs="Arial"/>
                <w:b/>
                <w:bCs/>
                <w:sz w:val="16"/>
                <w:szCs w:val="16"/>
                <w:lang w:eastAsia="es-MX"/>
              </w:rPr>
            </w:pPr>
          </w:p>
        </w:tc>
        <w:tc>
          <w:tcPr>
            <w:tcW w:w="1420" w:type="dxa"/>
            <w:tcBorders>
              <w:top w:val="nil"/>
              <w:left w:val="nil"/>
              <w:bottom w:val="nil"/>
              <w:right w:val="nil"/>
            </w:tcBorders>
            <w:shd w:val="clear" w:color="auto" w:fill="auto"/>
            <w:noWrap/>
          </w:tcPr>
          <w:p w14:paraId="1E0CBCE4" w14:textId="77777777" w:rsidR="003B7020" w:rsidRPr="00D03041" w:rsidRDefault="003B7020" w:rsidP="00587F2A">
            <w:pPr>
              <w:spacing w:after="0" w:line="240" w:lineRule="auto"/>
              <w:rPr>
                <w:rFonts w:ascii="Times New Roman" w:eastAsia="Times New Roman" w:hAnsi="Times New Roman"/>
                <w:sz w:val="20"/>
                <w:szCs w:val="20"/>
                <w:lang w:eastAsia="es-MX"/>
              </w:rPr>
            </w:pPr>
          </w:p>
        </w:tc>
        <w:tc>
          <w:tcPr>
            <w:tcW w:w="5560" w:type="dxa"/>
            <w:tcBorders>
              <w:top w:val="nil"/>
              <w:left w:val="nil"/>
              <w:bottom w:val="nil"/>
              <w:right w:val="nil"/>
            </w:tcBorders>
            <w:shd w:val="clear" w:color="auto" w:fill="auto"/>
            <w:noWrap/>
          </w:tcPr>
          <w:p w14:paraId="69B73517" w14:textId="5C1C68C9" w:rsidR="003B7020" w:rsidRPr="00D03041" w:rsidRDefault="003B7020" w:rsidP="00587F2A">
            <w:pPr>
              <w:spacing w:after="0" w:line="240" w:lineRule="auto"/>
              <w:jc w:val="center"/>
              <w:rPr>
                <w:rFonts w:ascii="Arial" w:eastAsia="Times New Roman" w:hAnsi="Arial" w:cs="Arial"/>
                <w:b/>
                <w:bCs/>
                <w:sz w:val="16"/>
                <w:szCs w:val="16"/>
                <w:lang w:eastAsia="es-MX"/>
              </w:rPr>
            </w:pPr>
          </w:p>
        </w:tc>
      </w:tr>
      <w:tr w:rsidR="003B7020" w:rsidRPr="00D03041" w14:paraId="2F47A01B" w14:textId="77777777" w:rsidTr="006B2D8C">
        <w:trPr>
          <w:trHeight w:val="225"/>
        </w:trPr>
        <w:tc>
          <w:tcPr>
            <w:tcW w:w="5560" w:type="dxa"/>
            <w:tcBorders>
              <w:top w:val="nil"/>
              <w:left w:val="nil"/>
              <w:bottom w:val="nil"/>
              <w:right w:val="nil"/>
            </w:tcBorders>
            <w:shd w:val="clear" w:color="auto" w:fill="auto"/>
          </w:tcPr>
          <w:p w14:paraId="2EADEA5F" w14:textId="77777777" w:rsidR="003B7020" w:rsidRPr="00D03041" w:rsidRDefault="003B7020" w:rsidP="00587F2A">
            <w:pPr>
              <w:spacing w:after="0" w:line="240" w:lineRule="auto"/>
              <w:jc w:val="center"/>
              <w:rPr>
                <w:rFonts w:ascii="Arial" w:eastAsia="Times New Roman" w:hAnsi="Arial" w:cs="Arial"/>
                <w:b/>
                <w:bCs/>
                <w:sz w:val="16"/>
                <w:szCs w:val="16"/>
                <w:lang w:eastAsia="es-MX"/>
              </w:rPr>
            </w:pPr>
          </w:p>
        </w:tc>
        <w:tc>
          <w:tcPr>
            <w:tcW w:w="1420" w:type="dxa"/>
            <w:tcBorders>
              <w:top w:val="nil"/>
              <w:left w:val="nil"/>
              <w:bottom w:val="nil"/>
              <w:right w:val="nil"/>
            </w:tcBorders>
            <w:shd w:val="clear" w:color="auto" w:fill="auto"/>
          </w:tcPr>
          <w:p w14:paraId="61051C52" w14:textId="6655DD62" w:rsidR="003B7020" w:rsidRPr="00D03041" w:rsidRDefault="003B7020" w:rsidP="00587F2A">
            <w:pPr>
              <w:spacing w:after="0" w:line="240" w:lineRule="auto"/>
              <w:jc w:val="center"/>
              <w:rPr>
                <w:rFonts w:ascii="Arial" w:eastAsia="Times New Roman" w:hAnsi="Arial" w:cs="Arial"/>
                <w:b/>
                <w:bCs/>
                <w:sz w:val="16"/>
                <w:szCs w:val="16"/>
                <w:lang w:eastAsia="es-MX"/>
              </w:rPr>
            </w:pPr>
          </w:p>
        </w:tc>
        <w:tc>
          <w:tcPr>
            <w:tcW w:w="1420" w:type="dxa"/>
            <w:tcBorders>
              <w:top w:val="nil"/>
              <w:left w:val="nil"/>
              <w:bottom w:val="nil"/>
              <w:right w:val="nil"/>
            </w:tcBorders>
            <w:shd w:val="clear" w:color="auto" w:fill="auto"/>
            <w:noWrap/>
          </w:tcPr>
          <w:p w14:paraId="1C1C5F84" w14:textId="77777777" w:rsidR="003B7020" w:rsidRPr="00D03041" w:rsidRDefault="003B7020" w:rsidP="00587F2A">
            <w:pPr>
              <w:spacing w:after="0" w:line="240" w:lineRule="auto"/>
              <w:rPr>
                <w:rFonts w:ascii="Times New Roman" w:eastAsia="Times New Roman" w:hAnsi="Times New Roman"/>
                <w:sz w:val="20"/>
                <w:szCs w:val="20"/>
                <w:lang w:eastAsia="es-MX"/>
              </w:rPr>
            </w:pPr>
          </w:p>
        </w:tc>
        <w:tc>
          <w:tcPr>
            <w:tcW w:w="5560" w:type="dxa"/>
            <w:tcBorders>
              <w:top w:val="nil"/>
              <w:left w:val="nil"/>
              <w:bottom w:val="nil"/>
              <w:right w:val="nil"/>
            </w:tcBorders>
            <w:shd w:val="clear" w:color="auto" w:fill="auto"/>
            <w:noWrap/>
          </w:tcPr>
          <w:p w14:paraId="078909BF" w14:textId="77777777" w:rsidR="003B7020" w:rsidRPr="00D03041" w:rsidRDefault="003B7020" w:rsidP="00587F2A">
            <w:pPr>
              <w:spacing w:after="0" w:line="240" w:lineRule="auto"/>
              <w:rPr>
                <w:rFonts w:ascii="Times New Roman" w:eastAsia="Times New Roman" w:hAnsi="Times New Roman"/>
                <w:sz w:val="20"/>
                <w:szCs w:val="20"/>
                <w:lang w:eastAsia="es-MX"/>
              </w:rPr>
            </w:pPr>
          </w:p>
        </w:tc>
      </w:tr>
      <w:tr w:rsidR="003B7020" w:rsidRPr="00D03041" w14:paraId="27509850" w14:textId="77777777" w:rsidTr="00587F2A">
        <w:trPr>
          <w:trHeight w:val="225"/>
        </w:trPr>
        <w:tc>
          <w:tcPr>
            <w:tcW w:w="5560" w:type="dxa"/>
            <w:tcBorders>
              <w:top w:val="nil"/>
              <w:left w:val="nil"/>
              <w:bottom w:val="nil"/>
              <w:right w:val="nil"/>
            </w:tcBorders>
            <w:shd w:val="clear" w:color="auto" w:fill="auto"/>
          </w:tcPr>
          <w:p w14:paraId="69D5FCBB" w14:textId="77777777" w:rsidR="003B7020" w:rsidRPr="00D03041" w:rsidRDefault="003B7020" w:rsidP="00587F2A">
            <w:pPr>
              <w:spacing w:after="0" w:line="240" w:lineRule="auto"/>
              <w:jc w:val="center"/>
              <w:rPr>
                <w:rFonts w:ascii="Arial" w:eastAsia="Times New Roman" w:hAnsi="Arial" w:cs="Arial"/>
                <w:b/>
                <w:bCs/>
                <w:sz w:val="16"/>
                <w:szCs w:val="16"/>
                <w:lang w:eastAsia="es-MX"/>
              </w:rPr>
            </w:pPr>
          </w:p>
        </w:tc>
        <w:tc>
          <w:tcPr>
            <w:tcW w:w="1420" w:type="dxa"/>
            <w:tcBorders>
              <w:top w:val="nil"/>
              <w:left w:val="nil"/>
              <w:bottom w:val="nil"/>
              <w:right w:val="nil"/>
            </w:tcBorders>
            <w:shd w:val="clear" w:color="auto" w:fill="auto"/>
          </w:tcPr>
          <w:p w14:paraId="514D725E" w14:textId="77777777" w:rsidR="003B7020" w:rsidRPr="00D03041" w:rsidRDefault="003B7020" w:rsidP="00587F2A">
            <w:pPr>
              <w:spacing w:after="0" w:line="240" w:lineRule="auto"/>
              <w:rPr>
                <w:rFonts w:ascii="Times New Roman" w:eastAsia="Times New Roman" w:hAnsi="Times New Roman"/>
                <w:sz w:val="20"/>
                <w:szCs w:val="20"/>
                <w:lang w:eastAsia="es-MX"/>
              </w:rPr>
            </w:pPr>
          </w:p>
        </w:tc>
        <w:tc>
          <w:tcPr>
            <w:tcW w:w="1420" w:type="dxa"/>
            <w:tcBorders>
              <w:top w:val="nil"/>
              <w:left w:val="nil"/>
              <w:bottom w:val="nil"/>
              <w:right w:val="nil"/>
            </w:tcBorders>
            <w:shd w:val="clear" w:color="auto" w:fill="auto"/>
            <w:noWrap/>
          </w:tcPr>
          <w:p w14:paraId="23295139" w14:textId="77777777" w:rsidR="003B7020" w:rsidRPr="00D03041" w:rsidRDefault="003B7020" w:rsidP="00587F2A">
            <w:pPr>
              <w:spacing w:after="0" w:line="240" w:lineRule="auto"/>
              <w:rPr>
                <w:rFonts w:ascii="Times New Roman" w:eastAsia="Times New Roman" w:hAnsi="Times New Roman"/>
                <w:sz w:val="20"/>
                <w:szCs w:val="20"/>
                <w:lang w:eastAsia="es-MX"/>
              </w:rPr>
            </w:pPr>
          </w:p>
        </w:tc>
        <w:tc>
          <w:tcPr>
            <w:tcW w:w="5560" w:type="dxa"/>
            <w:tcBorders>
              <w:top w:val="nil"/>
              <w:left w:val="nil"/>
              <w:bottom w:val="nil"/>
              <w:right w:val="nil"/>
            </w:tcBorders>
            <w:shd w:val="clear" w:color="auto" w:fill="auto"/>
            <w:noWrap/>
          </w:tcPr>
          <w:p w14:paraId="031DBFB8" w14:textId="77777777" w:rsidR="003B7020" w:rsidRPr="00D03041" w:rsidRDefault="003B7020" w:rsidP="00587F2A">
            <w:pPr>
              <w:spacing w:after="0" w:line="240" w:lineRule="auto"/>
              <w:rPr>
                <w:rFonts w:ascii="Times New Roman" w:eastAsia="Times New Roman" w:hAnsi="Times New Roman"/>
                <w:sz w:val="20"/>
                <w:szCs w:val="20"/>
                <w:lang w:eastAsia="es-MX"/>
              </w:rPr>
            </w:pPr>
          </w:p>
        </w:tc>
      </w:tr>
    </w:tbl>
    <w:p w14:paraId="59EFFDD2" w14:textId="77777777" w:rsidR="003B7020" w:rsidRDefault="003B7020" w:rsidP="003B7020"/>
    <w:p w14:paraId="5F91BAD6" w14:textId="77777777" w:rsidR="003B7020" w:rsidRDefault="003B7020" w:rsidP="00CB41C4">
      <w:pPr>
        <w:tabs>
          <w:tab w:val="left" w:leader="underscore" w:pos="9639"/>
        </w:tabs>
        <w:spacing w:after="0" w:line="240" w:lineRule="auto"/>
        <w:jc w:val="both"/>
        <w:rPr>
          <w:rFonts w:cs="Calibri"/>
        </w:rPr>
      </w:pPr>
    </w:p>
    <w:sectPr w:rsidR="003B7020"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3565E" w14:textId="77777777" w:rsidR="00BF0DB5" w:rsidRDefault="00BF0DB5" w:rsidP="00E00323">
      <w:pPr>
        <w:spacing w:after="0" w:line="240" w:lineRule="auto"/>
      </w:pPr>
      <w:r>
        <w:separator/>
      </w:r>
    </w:p>
  </w:endnote>
  <w:endnote w:type="continuationSeparator" w:id="0">
    <w:p w14:paraId="5C3C592A" w14:textId="77777777" w:rsidR="00BF0DB5" w:rsidRDefault="00BF0DB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234BE3ED" w:rsidR="0012405A" w:rsidRDefault="0012405A">
        <w:pPr>
          <w:pStyle w:val="Piedepgina"/>
          <w:jc w:val="right"/>
        </w:pPr>
        <w:r>
          <w:fldChar w:fldCharType="begin"/>
        </w:r>
        <w:r>
          <w:instrText>PAGE   \* MERGEFORMAT</w:instrText>
        </w:r>
        <w:r>
          <w:fldChar w:fldCharType="separate"/>
        </w:r>
        <w:r w:rsidR="00771B24" w:rsidRPr="00771B24">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1B30E" w14:textId="77777777" w:rsidR="00BF0DB5" w:rsidRDefault="00BF0DB5" w:rsidP="00E00323">
      <w:pPr>
        <w:spacing w:after="0" w:line="240" w:lineRule="auto"/>
      </w:pPr>
      <w:r>
        <w:separator/>
      </w:r>
    </w:p>
  </w:footnote>
  <w:footnote w:type="continuationSeparator" w:id="0">
    <w:p w14:paraId="6A523B99" w14:textId="77777777" w:rsidR="00BF0DB5" w:rsidRDefault="00BF0DB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75F0" w14:textId="1940EA72" w:rsidR="000D5047" w:rsidRDefault="00187C56" w:rsidP="00187C56">
    <w:pPr>
      <w:pStyle w:val="Encabezado"/>
      <w:spacing w:after="0"/>
      <w:jc w:val="center"/>
      <w:rPr>
        <w:noProof/>
        <w:lang w:eastAsia="es-MX"/>
      </w:rPr>
    </w:pPr>
    <w:r>
      <w:rPr>
        <w:noProof/>
        <w:lang w:eastAsia="es-MX"/>
      </w:rPr>
      <w:t>SMDIF ROMITA</w:t>
    </w:r>
  </w:p>
  <w:p w14:paraId="1FCF1A0B" w14:textId="77777777" w:rsidR="00187C56" w:rsidRDefault="00187C56" w:rsidP="00187C56">
    <w:pPr>
      <w:pStyle w:val="Encabezado"/>
      <w:spacing w:after="0" w:line="240" w:lineRule="auto"/>
      <w:jc w:val="center"/>
    </w:pPr>
    <w:r w:rsidRPr="00A4610E">
      <w:t xml:space="preserve">CORRESPONDINTES AL </w:t>
    </w:r>
    <w:r>
      <w:t>31 DE DICIEMBRE</w:t>
    </w:r>
  </w:p>
  <w:p w14:paraId="3A7B1B32" w14:textId="4BA45C79" w:rsidR="00187C56" w:rsidRDefault="00187C56" w:rsidP="00187C56">
    <w:pPr>
      <w:pStyle w:val="Encabezado"/>
      <w:spacing w:after="0" w:line="240" w:lineRule="auto"/>
      <w:jc w:val="center"/>
    </w:pPr>
    <w:r>
      <w:t xml:space="preserve"> DEL 2024</w:t>
    </w:r>
  </w:p>
  <w:p w14:paraId="166A5AED" w14:textId="77777777" w:rsidR="000D5047" w:rsidRDefault="000D5047" w:rsidP="000D5047">
    <w:pPr>
      <w:spacing w:after="0" w:line="240" w:lineRule="auto"/>
      <w:ind w:firstLine="708"/>
      <w:jc w:val="center"/>
      <w:rPr>
        <w:b/>
        <w:sz w:val="26"/>
        <w:szCs w:val="26"/>
      </w:rPr>
    </w:pPr>
    <w:r>
      <w:rPr>
        <w:b/>
        <w:sz w:val="26"/>
        <w:szCs w:val="26"/>
      </w:rPr>
      <w:t>SISTEMA PARA EL DESARROLLO INTEGRAL DE LA FAMILIA PARA EL MUNICIPIO DE ROMITA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B42F60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7576A1"/>
    <w:multiLevelType w:val="hybridMultilevel"/>
    <w:tmpl w:val="2B0235CC"/>
    <w:lvl w:ilvl="0" w:tplc="3C1EA29C">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46C2B08"/>
    <w:multiLevelType w:val="hybridMultilevel"/>
    <w:tmpl w:val="CC60FA96"/>
    <w:lvl w:ilvl="0" w:tplc="3C1EA29C">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6F2756C"/>
    <w:multiLevelType w:val="hybridMultilevel"/>
    <w:tmpl w:val="42005D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0B74EE"/>
    <w:multiLevelType w:val="hybridMultilevel"/>
    <w:tmpl w:val="2B2A48F6"/>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5" w15:restartNumberingAfterBreak="0">
    <w:nsid w:val="19D365F1"/>
    <w:multiLevelType w:val="hybridMultilevel"/>
    <w:tmpl w:val="3D287CF2"/>
    <w:lvl w:ilvl="0" w:tplc="3C1EA29C">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BDB664A"/>
    <w:multiLevelType w:val="hybridMultilevel"/>
    <w:tmpl w:val="D1BE23A0"/>
    <w:lvl w:ilvl="0" w:tplc="3C1EA29C">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D185ACD"/>
    <w:multiLevelType w:val="hybridMultilevel"/>
    <w:tmpl w:val="8DACA28E"/>
    <w:lvl w:ilvl="0" w:tplc="3C1EA29C">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2DF758F"/>
    <w:multiLevelType w:val="hybridMultilevel"/>
    <w:tmpl w:val="7FC6487C"/>
    <w:lvl w:ilvl="0" w:tplc="3C1EA29C">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4D9495B"/>
    <w:multiLevelType w:val="hybridMultilevel"/>
    <w:tmpl w:val="3F3C72F4"/>
    <w:lvl w:ilvl="0" w:tplc="3C1EA29C">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415FEB"/>
    <w:multiLevelType w:val="hybridMultilevel"/>
    <w:tmpl w:val="FE3285EE"/>
    <w:lvl w:ilvl="0" w:tplc="3C1EA29C">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7"/>
  </w:num>
  <w:num w:numId="5">
    <w:abstractNumId w:val="11"/>
  </w:num>
  <w:num w:numId="6">
    <w:abstractNumId w:val="8"/>
  </w:num>
  <w:num w:numId="7">
    <w:abstractNumId w:val="2"/>
  </w:num>
  <w:num w:numId="8">
    <w:abstractNumId w:val="9"/>
  </w:num>
  <w:num w:numId="9">
    <w:abstractNumId w:val="6"/>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0D5047"/>
    <w:rsid w:val="00106EE9"/>
    <w:rsid w:val="0012405A"/>
    <w:rsid w:val="0012493A"/>
    <w:rsid w:val="00154BA3"/>
    <w:rsid w:val="00187C56"/>
    <w:rsid w:val="001973A2"/>
    <w:rsid w:val="001C34BC"/>
    <w:rsid w:val="001C710C"/>
    <w:rsid w:val="001C75F2"/>
    <w:rsid w:val="001D2063"/>
    <w:rsid w:val="001D43E9"/>
    <w:rsid w:val="00221107"/>
    <w:rsid w:val="00231FBE"/>
    <w:rsid w:val="00232175"/>
    <w:rsid w:val="0024740E"/>
    <w:rsid w:val="002722DD"/>
    <w:rsid w:val="00295B72"/>
    <w:rsid w:val="003453CA"/>
    <w:rsid w:val="00396D53"/>
    <w:rsid w:val="003B7020"/>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B2D8C"/>
    <w:rsid w:val="006F0687"/>
    <w:rsid w:val="006F77A8"/>
    <w:rsid w:val="007610BC"/>
    <w:rsid w:val="007714AB"/>
    <w:rsid w:val="00771B24"/>
    <w:rsid w:val="007D1E76"/>
    <w:rsid w:val="007D4484"/>
    <w:rsid w:val="007E38A2"/>
    <w:rsid w:val="007F699D"/>
    <w:rsid w:val="00806269"/>
    <w:rsid w:val="008614E3"/>
    <w:rsid w:val="0086420E"/>
    <w:rsid w:val="0086459F"/>
    <w:rsid w:val="008C3BB8"/>
    <w:rsid w:val="008E076C"/>
    <w:rsid w:val="0092765C"/>
    <w:rsid w:val="00967DDA"/>
    <w:rsid w:val="009736CB"/>
    <w:rsid w:val="00A4610E"/>
    <w:rsid w:val="00A6346D"/>
    <w:rsid w:val="00A730E0"/>
    <w:rsid w:val="00AA2768"/>
    <w:rsid w:val="00AA41E5"/>
    <w:rsid w:val="00AB722B"/>
    <w:rsid w:val="00AE1F6A"/>
    <w:rsid w:val="00AF4375"/>
    <w:rsid w:val="00B073DE"/>
    <w:rsid w:val="00B6368B"/>
    <w:rsid w:val="00BA53FE"/>
    <w:rsid w:val="00BE02EB"/>
    <w:rsid w:val="00BF0DB5"/>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225D2"/>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72951"/>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Listaconvietas">
    <w:name w:val="List Bullet"/>
    <w:basedOn w:val="Normal"/>
    <w:uiPriority w:val="99"/>
    <w:semiHidden/>
    <w:unhideWhenUsed/>
    <w:rsid w:val="000D5047"/>
    <w:pPr>
      <w:numPr>
        <w:numId w:val="11"/>
      </w:numPr>
      <w:contextualSpacing/>
    </w:pPr>
  </w:style>
  <w:style w:type="paragraph" w:customStyle="1" w:styleId="textocarrusel">
    <w:name w:val="texto_carrusel"/>
    <w:basedOn w:val="Normal"/>
    <w:rsid w:val="000D5047"/>
    <w:pPr>
      <w:spacing w:before="100" w:beforeAutospacing="1" w:after="100" w:afterAutospacing="1" w:line="240" w:lineRule="auto"/>
    </w:pPr>
    <w:rPr>
      <w:rFonts w:ascii="Gotham Book" w:eastAsia="Times New Roman" w:hAnsi="Gotham Book"/>
      <w:color w:val="000000"/>
      <w:sz w:val="15"/>
      <w:szCs w:val="15"/>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D139E-CB04-49A6-92AE-82609D56B27F}">
  <ds:schemaRefs>
    <ds:schemaRef ds:uri="http://schemas.openxmlformats.org/officeDocument/2006/bibliography"/>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2607</Words>
  <Characters>14339</Characters>
  <Application>Microsoft Office Word</Application>
  <DocSecurity>4</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16913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Contabilidad2</cp:lastModifiedBy>
  <cp:revision>2</cp:revision>
  <cp:lastPrinted>2024-07-29T16:33:00Z</cp:lastPrinted>
  <dcterms:created xsi:type="dcterms:W3CDTF">2025-12-01T18:16:00Z</dcterms:created>
  <dcterms:modified xsi:type="dcterms:W3CDTF">2025-12-01T18:16:00Z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